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BB8" w:rsidRDefault="00271BB8" w:rsidP="00271BB8">
      <w:pPr>
        <w:pStyle w:val="Zkladntext"/>
        <w:jc w:val="both"/>
        <w:rPr>
          <w:rFonts w:asciiTheme="minorHAnsi" w:hAnsiTheme="minorHAnsi" w:cstheme="minorHAnsi"/>
          <w:b/>
          <w:sz w:val="32"/>
          <w:szCs w:val="32"/>
        </w:rPr>
      </w:pPr>
      <w:r w:rsidRPr="00271BB8">
        <w:rPr>
          <w:rFonts w:asciiTheme="minorHAnsi" w:hAnsiTheme="minorHAnsi" w:cstheme="minorHAnsi"/>
          <w:b/>
          <w:sz w:val="32"/>
          <w:szCs w:val="32"/>
        </w:rPr>
        <w:t>ALLGEMEINE GESCHÄFTSBEDINGUNGEN FÜR DIE ERBRINGUNG VON UNTERKUNFTSDIENSTLEISTUNGEN IM HOTEL LOFT UND WILSON PALACE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proofErr w:type="spellStart"/>
      <w:r w:rsidRPr="00271BB8">
        <w:rPr>
          <w:rFonts w:asciiTheme="minorHAnsi" w:hAnsiTheme="minorHAnsi" w:cstheme="minorHAnsi"/>
          <w:sz w:val="20"/>
        </w:rPr>
        <w:t>Vertragsparteien</w:t>
      </w:r>
      <w:proofErr w:type="spellEnd"/>
      <w:r w:rsidRPr="00271BB8">
        <w:rPr>
          <w:rFonts w:asciiTheme="minorHAnsi" w:hAnsiTheme="minorHAnsi" w:cstheme="minorHAnsi"/>
          <w:sz w:val="20"/>
        </w:rPr>
        <w:t>:</w:t>
      </w:r>
    </w:p>
    <w:p w:rsidR="00D6557F" w:rsidRPr="00271BB8" w:rsidRDefault="00D6557F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</w:p>
    <w:p w:rsidR="00271BB8" w:rsidRPr="00D6557F" w:rsidRDefault="00271BB8" w:rsidP="00271BB8">
      <w:pPr>
        <w:pStyle w:val="Zkladntext"/>
        <w:jc w:val="both"/>
        <w:rPr>
          <w:rFonts w:asciiTheme="minorHAnsi" w:hAnsiTheme="minorHAnsi" w:cstheme="minorHAnsi"/>
          <w:b/>
          <w:sz w:val="20"/>
        </w:rPr>
      </w:pPr>
      <w:proofErr w:type="spellStart"/>
      <w:r w:rsidRPr="00D6557F">
        <w:rPr>
          <w:rFonts w:asciiTheme="minorHAnsi" w:hAnsiTheme="minorHAnsi" w:cstheme="minorHAnsi"/>
          <w:b/>
          <w:sz w:val="20"/>
        </w:rPr>
        <w:t>Artikel</w:t>
      </w:r>
      <w:proofErr w:type="spellEnd"/>
      <w:r w:rsidRPr="00D6557F">
        <w:rPr>
          <w:rFonts w:asciiTheme="minorHAnsi" w:hAnsiTheme="minorHAnsi" w:cstheme="minorHAnsi"/>
          <w:b/>
          <w:sz w:val="20"/>
        </w:rPr>
        <w:t xml:space="preserve"> I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1. </w:t>
      </w:r>
      <w:proofErr w:type="spellStart"/>
      <w:r w:rsidRPr="00271BB8">
        <w:rPr>
          <w:rFonts w:asciiTheme="minorHAnsi" w:hAnsiTheme="minorHAnsi" w:cstheme="minorHAnsi"/>
          <w:sz w:val="20"/>
        </w:rPr>
        <w:t>Vertragsparteien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bei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</w:t>
      </w:r>
      <w:proofErr w:type="spellStart"/>
      <w:r w:rsidRPr="00271BB8">
        <w:rPr>
          <w:rFonts w:asciiTheme="minorHAnsi" w:hAnsiTheme="minorHAnsi" w:cstheme="minorHAnsi"/>
          <w:sz w:val="20"/>
        </w:rPr>
        <w:t>Erbringung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von </w:t>
      </w:r>
      <w:proofErr w:type="spellStart"/>
      <w:r w:rsidRPr="00271BB8">
        <w:rPr>
          <w:rFonts w:asciiTheme="minorHAnsi" w:hAnsiTheme="minorHAnsi" w:cstheme="minorHAnsi"/>
          <w:sz w:val="20"/>
        </w:rPr>
        <w:t>Beherbergungsleistungen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271BB8">
        <w:rPr>
          <w:rFonts w:asciiTheme="minorHAnsi" w:hAnsiTheme="minorHAnsi" w:cstheme="minorHAnsi"/>
          <w:sz w:val="20"/>
        </w:rPr>
        <w:t>nachfolgend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nur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„</w:t>
      </w:r>
      <w:proofErr w:type="spellStart"/>
      <w:r w:rsidRPr="00271BB8">
        <w:rPr>
          <w:rFonts w:asciiTheme="minorHAnsi" w:hAnsiTheme="minorHAnsi" w:cstheme="minorHAnsi"/>
          <w:sz w:val="20"/>
        </w:rPr>
        <w:t>Leistungen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“) </w:t>
      </w:r>
      <w:proofErr w:type="spellStart"/>
      <w:r w:rsidRPr="00271BB8">
        <w:rPr>
          <w:rFonts w:asciiTheme="minorHAnsi" w:hAnsiTheme="minorHAnsi" w:cstheme="minorHAnsi"/>
          <w:sz w:val="20"/>
        </w:rPr>
        <w:t>durch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das Hotel LOFT &amp; Wilson Palace (</w:t>
      </w:r>
      <w:proofErr w:type="spellStart"/>
      <w:r w:rsidRPr="00271BB8">
        <w:rPr>
          <w:rFonts w:asciiTheme="minorHAnsi" w:hAnsiTheme="minorHAnsi" w:cstheme="minorHAnsi"/>
          <w:sz w:val="20"/>
        </w:rPr>
        <w:t>nachfolgend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nur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„Hotel“) </w:t>
      </w:r>
      <w:proofErr w:type="spellStart"/>
      <w:r w:rsidRPr="00271BB8">
        <w:rPr>
          <w:rFonts w:asciiTheme="minorHAnsi" w:hAnsiTheme="minorHAnsi" w:cstheme="minorHAnsi"/>
          <w:sz w:val="20"/>
        </w:rPr>
        <w:t>für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seine </w:t>
      </w:r>
      <w:proofErr w:type="spellStart"/>
      <w:r w:rsidRPr="00271BB8">
        <w:rPr>
          <w:rFonts w:asciiTheme="minorHAnsi" w:hAnsiTheme="minorHAnsi" w:cstheme="minorHAnsi"/>
          <w:sz w:val="20"/>
        </w:rPr>
        <w:t>Kunden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proofErr w:type="gramStart"/>
      <w:r w:rsidRPr="00271BB8">
        <w:rPr>
          <w:rFonts w:asciiTheme="minorHAnsi" w:hAnsiTheme="minorHAnsi" w:cstheme="minorHAnsi"/>
          <w:sz w:val="20"/>
        </w:rPr>
        <w:t>sind</w:t>
      </w:r>
      <w:proofErr w:type="spellEnd"/>
      <w:proofErr w:type="gramEnd"/>
      <w:r w:rsidRPr="00271BB8">
        <w:rPr>
          <w:rFonts w:asciiTheme="minorHAnsi" w:hAnsiTheme="minorHAnsi" w:cstheme="minorHAnsi"/>
          <w:sz w:val="20"/>
        </w:rPr>
        <w:t>: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A. LOFT HOTEL, </w:t>
      </w:r>
      <w:proofErr w:type="spellStart"/>
      <w:r w:rsidRPr="00271BB8">
        <w:rPr>
          <w:rFonts w:asciiTheme="minorHAnsi" w:hAnsiTheme="minorHAnsi" w:cstheme="minorHAnsi"/>
          <w:sz w:val="20"/>
        </w:rPr>
        <w:t>s.r.o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., </w:t>
      </w:r>
      <w:proofErr w:type="spellStart"/>
      <w:r w:rsidRPr="00271BB8">
        <w:rPr>
          <w:rFonts w:asciiTheme="minorHAnsi" w:hAnsiTheme="minorHAnsi" w:cstheme="minorHAnsi"/>
          <w:sz w:val="20"/>
        </w:rPr>
        <w:t>Štefánikova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4, 811 05 Bratislava, </w:t>
      </w:r>
      <w:proofErr w:type="spellStart"/>
      <w:r w:rsidRPr="00271BB8">
        <w:rPr>
          <w:rFonts w:asciiTheme="minorHAnsi" w:hAnsiTheme="minorHAnsi" w:cstheme="minorHAnsi"/>
          <w:sz w:val="20"/>
        </w:rPr>
        <w:t>eingetragen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im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Handelsregister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des </w:t>
      </w:r>
      <w:proofErr w:type="spellStart"/>
      <w:r w:rsidRPr="00271BB8">
        <w:rPr>
          <w:rFonts w:asciiTheme="minorHAnsi" w:hAnsiTheme="minorHAnsi" w:cstheme="minorHAnsi"/>
          <w:sz w:val="20"/>
        </w:rPr>
        <w:t>Bezirksgerichts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Bratislava I, </w:t>
      </w:r>
      <w:proofErr w:type="spellStart"/>
      <w:proofErr w:type="gramStart"/>
      <w:r w:rsidRPr="00271BB8">
        <w:rPr>
          <w:rFonts w:asciiTheme="minorHAnsi" w:hAnsiTheme="minorHAnsi" w:cstheme="minorHAnsi"/>
          <w:sz w:val="20"/>
        </w:rPr>
        <w:t>Abteilung</w:t>
      </w:r>
      <w:proofErr w:type="spellEnd"/>
      <w:proofErr w:type="gramEnd"/>
      <w:r w:rsidRPr="00271BB8">
        <w:rPr>
          <w:rFonts w:asciiTheme="minorHAnsi" w:hAnsiTheme="minorHAnsi" w:cstheme="minorHAnsi"/>
          <w:sz w:val="20"/>
        </w:rPr>
        <w:t xml:space="preserve">: </w:t>
      </w:r>
      <w:proofErr w:type="spellStart"/>
      <w:r w:rsidRPr="00271BB8">
        <w:rPr>
          <w:rFonts w:asciiTheme="minorHAnsi" w:hAnsiTheme="minorHAnsi" w:cstheme="minorHAnsi"/>
          <w:sz w:val="20"/>
        </w:rPr>
        <w:t>Sro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71BB8">
        <w:rPr>
          <w:rFonts w:asciiTheme="minorHAnsi" w:hAnsiTheme="minorHAnsi" w:cstheme="minorHAnsi"/>
          <w:sz w:val="20"/>
        </w:rPr>
        <w:t>Einlage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Nr</w:t>
      </w:r>
      <w:proofErr w:type="spellEnd"/>
      <w:r w:rsidRPr="00271BB8">
        <w:rPr>
          <w:rFonts w:asciiTheme="minorHAnsi" w:hAnsiTheme="minorHAnsi" w:cstheme="minorHAnsi"/>
          <w:sz w:val="20"/>
        </w:rPr>
        <w:t>. 128232/B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proofErr w:type="spellStart"/>
      <w:r w:rsidRPr="00271BB8">
        <w:rPr>
          <w:rFonts w:asciiTheme="minorHAnsi" w:hAnsiTheme="minorHAnsi" w:cstheme="minorHAnsi"/>
          <w:sz w:val="20"/>
        </w:rPr>
        <w:t>Firmenidentifikationsnummer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(IČO): 51704099, </w:t>
      </w:r>
      <w:proofErr w:type="spellStart"/>
      <w:r w:rsidRPr="00271BB8">
        <w:rPr>
          <w:rFonts w:asciiTheme="minorHAnsi" w:hAnsiTheme="minorHAnsi" w:cstheme="minorHAnsi"/>
          <w:sz w:val="20"/>
        </w:rPr>
        <w:t>Steueridentifikationsnummer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(DIČ): 2120762215, </w:t>
      </w:r>
      <w:proofErr w:type="spellStart"/>
      <w:r w:rsidRPr="00271BB8">
        <w:rPr>
          <w:rFonts w:asciiTheme="minorHAnsi" w:hAnsiTheme="minorHAnsi" w:cstheme="minorHAnsi"/>
          <w:sz w:val="20"/>
        </w:rPr>
        <w:t>Umsatzsteueridentifikationsnummer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(IČ DPH): SK2120762215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B. </w:t>
      </w:r>
      <w:proofErr w:type="spellStart"/>
      <w:r w:rsidRPr="00271BB8">
        <w:rPr>
          <w:rFonts w:asciiTheme="minorHAnsi" w:hAnsiTheme="minorHAnsi" w:cstheme="minorHAnsi"/>
          <w:sz w:val="20"/>
        </w:rPr>
        <w:t>Natürliche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proofErr w:type="gramStart"/>
      <w:r w:rsidRPr="00271BB8">
        <w:rPr>
          <w:rFonts w:asciiTheme="minorHAnsi" w:hAnsiTheme="minorHAnsi" w:cstheme="minorHAnsi"/>
          <w:sz w:val="20"/>
        </w:rPr>
        <w:t>oder</w:t>
      </w:r>
      <w:proofErr w:type="spellEnd"/>
      <w:proofErr w:type="gram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juristische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Personen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271BB8">
        <w:rPr>
          <w:rFonts w:asciiTheme="minorHAnsi" w:hAnsiTheme="minorHAnsi" w:cstheme="minorHAnsi"/>
          <w:sz w:val="20"/>
        </w:rPr>
        <w:t>nachfolgend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nur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„</w:t>
      </w:r>
      <w:proofErr w:type="spellStart"/>
      <w:r w:rsidRPr="00271BB8">
        <w:rPr>
          <w:rFonts w:asciiTheme="minorHAnsi" w:hAnsiTheme="minorHAnsi" w:cstheme="minorHAnsi"/>
          <w:sz w:val="20"/>
        </w:rPr>
        <w:t>Kunden</w:t>
      </w:r>
      <w:proofErr w:type="spellEnd"/>
      <w:r w:rsidRPr="00271BB8">
        <w:rPr>
          <w:rFonts w:asciiTheme="minorHAnsi" w:hAnsiTheme="minorHAnsi" w:cstheme="minorHAnsi"/>
          <w:sz w:val="20"/>
        </w:rPr>
        <w:t>“)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2. </w:t>
      </w:r>
      <w:proofErr w:type="spellStart"/>
      <w:r w:rsidRPr="00271BB8">
        <w:rPr>
          <w:rFonts w:asciiTheme="minorHAnsi" w:hAnsiTheme="minorHAnsi" w:cstheme="minorHAnsi"/>
          <w:sz w:val="20"/>
        </w:rPr>
        <w:t>Ein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Auftrag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zur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Erbringung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von </w:t>
      </w:r>
      <w:proofErr w:type="spellStart"/>
      <w:r w:rsidRPr="00271BB8">
        <w:rPr>
          <w:rFonts w:asciiTheme="minorHAnsi" w:hAnsiTheme="minorHAnsi" w:cstheme="minorHAnsi"/>
          <w:sz w:val="20"/>
        </w:rPr>
        <w:t>Hotelleistungen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271BB8">
        <w:rPr>
          <w:rFonts w:asciiTheme="minorHAnsi" w:hAnsiTheme="minorHAnsi" w:cstheme="minorHAnsi"/>
          <w:sz w:val="20"/>
        </w:rPr>
        <w:t>im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Folgenden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nur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„</w:t>
      </w:r>
      <w:proofErr w:type="spellStart"/>
      <w:r w:rsidRPr="00271BB8">
        <w:rPr>
          <w:rFonts w:asciiTheme="minorHAnsi" w:hAnsiTheme="minorHAnsi" w:cstheme="minorHAnsi"/>
          <w:sz w:val="20"/>
        </w:rPr>
        <w:t>Reservierung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“) </w:t>
      </w:r>
      <w:proofErr w:type="spellStart"/>
      <w:r w:rsidRPr="00271BB8">
        <w:rPr>
          <w:rFonts w:asciiTheme="minorHAnsi" w:hAnsiTheme="minorHAnsi" w:cstheme="minorHAnsi"/>
          <w:sz w:val="20"/>
        </w:rPr>
        <w:t>kann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vom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Kunden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nur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persönlich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71BB8">
        <w:rPr>
          <w:rFonts w:asciiTheme="minorHAnsi" w:hAnsiTheme="minorHAnsi" w:cstheme="minorHAnsi"/>
          <w:sz w:val="20"/>
        </w:rPr>
        <w:t>telefonisch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proofErr w:type="gramStart"/>
      <w:r w:rsidRPr="00271BB8">
        <w:rPr>
          <w:rFonts w:asciiTheme="minorHAnsi" w:hAnsiTheme="minorHAnsi" w:cstheme="minorHAnsi"/>
          <w:sz w:val="20"/>
        </w:rPr>
        <w:t>oder</w:t>
      </w:r>
      <w:proofErr w:type="spellEnd"/>
      <w:proofErr w:type="gram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schriftlich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per Fax </w:t>
      </w:r>
      <w:proofErr w:type="spellStart"/>
      <w:r w:rsidRPr="00271BB8">
        <w:rPr>
          <w:rFonts w:asciiTheme="minorHAnsi" w:hAnsiTheme="minorHAnsi" w:cstheme="minorHAnsi"/>
          <w:sz w:val="20"/>
        </w:rPr>
        <w:t>oder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Internet </w:t>
      </w:r>
      <w:proofErr w:type="spellStart"/>
      <w:r w:rsidRPr="00271BB8">
        <w:rPr>
          <w:rFonts w:asciiTheme="minorHAnsi" w:hAnsiTheme="minorHAnsi" w:cstheme="minorHAnsi"/>
          <w:sz w:val="20"/>
        </w:rPr>
        <w:t>im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Hotel </w:t>
      </w:r>
      <w:proofErr w:type="spellStart"/>
      <w:r w:rsidRPr="00271BB8">
        <w:rPr>
          <w:rFonts w:asciiTheme="minorHAnsi" w:hAnsiTheme="minorHAnsi" w:cstheme="minorHAnsi"/>
          <w:sz w:val="20"/>
        </w:rPr>
        <w:t>erteilt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werden</w:t>
      </w:r>
      <w:proofErr w:type="spellEnd"/>
      <w:r w:rsidRPr="00271BB8">
        <w:rPr>
          <w:rFonts w:asciiTheme="minorHAnsi" w:hAnsiTheme="minorHAnsi" w:cstheme="minorHAnsi"/>
          <w:sz w:val="20"/>
        </w:rPr>
        <w:t>.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3. Der </w:t>
      </w:r>
      <w:proofErr w:type="spellStart"/>
      <w:r w:rsidRPr="00271BB8">
        <w:rPr>
          <w:rFonts w:asciiTheme="minorHAnsi" w:hAnsiTheme="minorHAnsi" w:cstheme="minorHAnsi"/>
          <w:sz w:val="20"/>
        </w:rPr>
        <w:t>Inhalt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einer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Reservierung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wird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auf der Website des Hotels www.lofthotel.sk </w:t>
      </w:r>
      <w:proofErr w:type="spellStart"/>
      <w:r w:rsidRPr="00271BB8">
        <w:rPr>
          <w:rFonts w:asciiTheme="minorHAnsi" w:hAnsiTheme="minorHAnsi" w:cstheme="minorHAnsi"/>
          <w:sz w:val="20"/>
        </w:rPr>
        <w:t>angezeigt</w:t>
      </w:r>
      <w:proofErr w:type="spellEnd"/>
      <w:r w:rsidRPr="00271BB8">
        <w:rPr>
          <w:rFonts w:asciiTheme="minorHAnsi" w:hAnsiTheme="minorHAnsi" w:cstheme="minorHAnsi"/>
          <w:sz w:val="20"/>
        </w:rPr>
        <w:t>.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4. </w:t>
      </w:r>
      <w:proofErr w:type="spellStart"/>
      <w:r w:rsidRPr="00271BB8">
        <w:rPr>
          <w:rFonts w:asciiTheme="minorHAnsi" w:hAnsiTheme="minorHAnsi" w:cstheme="minorHAnsi"/>
          <w:sz w:val="20"/>
        </w:rPr>
        <w:t>Wenn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die </w:t>
      </w:r>
      <w:proofErr w:type="spellStart"/>
      <w:r w:rsidRPr="00271BB8">
        <w:rPr>
          <w:rFonts w:asciiTheme="minorHAnsi" w:hAnsiTheme="minorHAnsi" w:cstheme="minorHAnsi"/>
          <w:sz w:val="20"/>
        </w:rPr>
        <w:t>Kapazität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des Hotels </w:t>
      </w:r>
      <w:proofErr w:type="spellStart"/>
      <w:r w:rsidRPr="00271BB8">
        <w:rPr>
          <w:rFonts w:asciiTheme="minorHAnsi" w:hAnsiTheme="minorHAnsi" w:cstheme="minorHAnsi"/>
          <w:sz w:val="20"/>
        </w:rPr>
        <w:t>zulässt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die </w:t>
      </w:r>
      <w:proofErr w:type="spellStart"/>
      <w:r w:rsidRPr="00271BB8">
        <w:rPr>
          <w:rFonts w:asciiTheme="minorHAnsi" w:hAnsiTheme="minorHAnsi" w:cstheme="minorHAnsi"/>
          <w:sz w:val="20"/>
        </w:rPr>
        <w:t>Reservierung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alle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festgestellten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Tatsachen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und </w:t>
      </w:r>
      <w:proofErr w:type="spellStart"/>
      <w:r w:rsidRPr="00271BB8">
        <w:rPr>
          <w:rFonts w:asciiTheme="minorHAnsi" w:hAnsiTheme="minorHAnsi" w:cstheme="minorHAnsi"/>
          <w:sz w:val="20"/>
        </w:rPr>
        <w:t>Informationen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enthält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und der Kunde </w:t>
      </w:r>
      <w:proofErr w:type="spellStart"/>
      <w:r w:rsidRPr="00271BB8">
        <w:rPr>
          <w:rFonts w:asciiTheme="minorHAnsi" w:hAnsiTheme="minorHAnsi" w:cstheme="minorHAnsi"/>
          <w:sz w:val="20"/>
        </w:rPr>
        <w:t>dem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Hotel die </w:t>
      </w:r>
      <w:proofErr w:type="spellStart"/>
      <w:r w:rsidRPr="00271BB8">
        <w:rPr>
          <w:rFonts w:asciiTheme="minorHAnsi" w:hAnsiTheme="minorHAnsi" w:cstheme="minorHAnsi"/>
          <w:sz w:val="20"/>
        </w:rPr>
        <w:t>notwendigen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Informationen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zur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Verfügung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stellt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um die </w:t>
      </w:r>
      <w:proofErr w:type="spellStart"/>
      <w:r w:rsidRPr="00271BB8">
        <w:rPr>
          <w:rFonts w:asciiTheme="minorHAnsi" w:hAnsiTheme="minorHAnsi" w:cstheme="minorHAnsi"/>
          <w:sz w:val="20"/>
        </w:rPr>
        <w:t>Erfüllung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seiner </w:t>
      </w:r>
      <w:proofErr w:type="spellStart"/>
      <w:r w:rsidRPr="00271BB8">
        <w:rPr>
          <w:rFonts w:asciiTheme="minorHAnsi" w:hAnsiTheme="minorHAnsi" w:cstheme="minorHAnsi"/>
          <w:sz w:val="20"/>
        </w:rPr>
        <w:t>Verpflichtungen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sicherzustellen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71BB8">
        <w:rPr>
          <w:rFonts w:asciiTheme="minorHAnsi" w:hAnsiTheme="minorHAnsi" w:cstheme="minorHAnsi"/>
          <w:sz w:val="20"/>
        </w:rPr>
        <w:t>bestätigt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das Hotel </w:t>
      </w:r>
      <w:proofErr w:type="spellStart"/>
      <w:r w:rsidRPr="00271BB8">
        <w:rPr>
          <w:rFonts w:asciiTheme="minorHAnsi" w:hAnsiTheme="minorHAnsi" w:cstheme="minorHAnsi"/>
          <w:sz w:val="20"/>
        </w:rPr>
        <w:t>dem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Kunden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die </w:t>
      </w:r>
      <w:proofErr w:type="spellStart"/>
      <w:r w:rsidRPr="00271BB8">
        <w:rPr>
          <w:rFonts w:asciiTheme="minorHAnsi" w:hAnsiTheme="minorHAnsi" w:cstheme="minorHAnsi"/>
          <w:sz w:val="20"/>
        </w:rPr>
        <w:t>Bereitstellung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dieser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Dienstleistungen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wie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in der </w:t>
      </w:r>
      <w:proofErr w:type="spellStart"/>
      <w:r w:rsidRPr="00271BB8">
        <w:rPr>
          <w:rFonts w:asciiTheme="minorHAnsi" w:hAnsiTheme="minorHAnsi" w:cstheme="minorHAnsi"/>
          <w:sz w:val="20"/>
        </w:rPr>
        <w:t>Reservierung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angegeben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.</w:t>
      </w:r>
    </w:p>
    <w:p w:rsid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5. Die </w:t>
      </w:r>
      <w:proofErr w:type="spellStart"/>
      <w:r w:rsidRPr="00271BB8">
        <w:rPr>
          <w:rFonts w:asciiTheme="minorHAnsi" w:hAnsiTheme="minorHAnsi" w:cstheme="minorHAnsi"/>
          <w:sz w:val="20"/>
        </w:rPr>
        <w:t>Bestätigung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einer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Reservierung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erfolgt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durch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das Hotel </w:t>
      </w:r>
      <w:proofErr w:type="spellStart"/>
      <w:r w:rsidRPr="00271BB8">
        <w:rPr>
          <w:rFonts w:asciiTheme="minorHAnsi" w:hAnsiTheme="minorHAnsi" w:cstheme="minorHAnsi"/>
          <w:sz w:val="20"/>
        </w:rPr>
        <w:t>schriftlich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per Fax </w:t>
      </w:r>
      <w:proofErr w:type="spellStart"/>
      <w:proofErr w:type="gramStart"/>
      <w:r w:rsidRPr="00271BB8">
        <w:rPr>
          <w:rFonts w:asciiTheme="minorHAnsi" w:hAnsiTheme="minorHAnsi" w:cstheme="minorHAnsi"/>
          <w:sz w:val="20"/>
        </w:rPr>
        <w:t>oder</w:t>
      </w:r>
      <w:proofErr w:type="spellEnd"/>
      <w:proofErr w:type="gramEnd"/>
      <w:r w:rsidRPr="00271BB8">
        <w:rPr>
          <w:rFonts w:asciiTheme="minorHAnsi" w:hAnsiTheme="minorHAnsi" w:cstheme="minorHAnsi"/>
          <w:sz w:val="20"/>
        </w:rPr>
        <w:t xml:space="preserve"> Internet.</w:t>
      </w:r>
    </w:p>
    <w:p w:rsidR="00D6557F" w:rsidRPr="00271BB8" w:rsidRDefault="00D6557F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</w:p>
    <w:p w:rsidR="00271BB8" w:rsidRPr="00D6557F" w:rsidRDefault="00271BB8" w:rsidP="00271BB8">
      <w:pPr>
        <w:pStyle w:val="Zkladntext"/>
        <w:jc w:val="both"/>
        <w:rPr>
          <w:rFonts w:asciiTheme="minorHAnsi" w:hAnsiTheme="minorHAnsi" w:cstheme="minorHAnsi"/>
          <w:b/>
          <w:sz w:val="20"/>
        </w:rPr>
      </w:pPr>
      <w:proofErr w:type="spellStart"/>
      <w:r w:rsidRPr="00D6557F">
        <w:rPr>
          <w:rFonts w:asciiTheme="minorHAnsi" w:hAnsiTheme="minorHAnsi" w:cstheme="minorHAnsi"/>
          <w:b/>
          <w:sz w:val="20"/>
        </w:rPr>
        <w:t>Artikel</w:t>
      </w:r>
      <w:proofErr w:type="spellEnd"/>
      <w:r w:rsidRPr="00D6557F">
        <w:rPr>
          <w:rFonts w:asciiTheme="minorHAnsi" w:hAnsiTheme="minorHAnsi" w:cstheme="minorHAnsi"/>
          <w:b/>
          <w:sz w:val="20"/>
        </w:rPr>
        <w:t xml:space="preserve"> II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proofErr w:type="spellStart"/>
      <w:r w:rsidRPr="00271BB8">
        <w:rPr>
          <w:rFonts w:asciiTheme="minorHAnsi" w:hAnsiTheme="minorHAnsi" w:cstheme="minorHAnsi"/>
          <w:sz w:val="20"/>
        </w:rPr>
        <w:t>Bereitstellung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von </w:t>
      </w:r>
      <w:proofErr w:type="spellStart"/>
      <w:r w:rsidRPr="00271BB8">
        <w:rPr>
          <w:rFonts w:asciiTheme="minorHAnsi" w:hAnsiTheme="minorHAnsi" w:cstheme="minorHAnsi"/>
          <w:sz w:val="20"/>
        </w:rPr>
        <w:t>Hoteldienstleistungen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für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den </w:t>
      </w:r>
      <w:proofErr w:type="spellStart"/>
      <w:r w:rsidRPr="00271BB8">
        <w:rPr>
          <w:rFonts w:asciiTheme="minorHAnsi" w:hAnsiTheme="minorHAnsi" w:cstheme="minorHAnsi"/>
          <w:sz w:val="20"/>
        </w:rPr>
        <w:t>Kunden</w:t>
      </w:r>
      <w:proofErr w:type="spellEnd"/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1. Das Hotel </w:t>
      </w:r>
      <w:proofErr w:type="spellStart"/>
      <w:r w:rsidRPr="00271BB8">
        <w:rPr>
          <w:rFonts w:asciiTheme="minorHAnsi" w:hAnsiTheme="minorHAnsi" w:cstheme="minorHAnsi"/>
          <w:sz w:val="20"/>
        </w:rPr>
        <w:t>erbringt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Dienstleistungen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für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einen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Kunden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auf der </w:t>
      </w:r>
      <w:proofErr w:type="spellStart"/>
      <w:r w:rsidRPr="00271BB8">
        <w:rPr>
          <w:rFonts w:asciiTheme="minorHAnsi" w:hAnsiTheme="minorHAnsi" w:cstheme="minorHAnsi"/>
          <w:sz w:val="20"/>
        </w:rPr>
        <w:t>Grundlage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einer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Reservierung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erst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71BB8">
        <w:rPr>
          <w:rFonts w:asciiTheme="minorHAnsi" w:hAnsiTheme="minorHAnsi" w:cstheme="minorHAnsi"/>
          <w:sz w:val="20"/>
        </w:rPr>
        <w:t>nachdem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diese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vom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Hotel </w:t>
      </w:r>
      <w:proofErr w:type="spellStart"/>
      <w:r w:rsidRPr="00271BB8">
        <w:rPr>
          <w:rFonts w:asciiTheme="minorHAnsi" w:hAnsiTheme="minorHAnsi" w:cstheme="minorHAnsi"/>
          <w:sz w:val="20"/>
        </w:rPr>
        <w:t>bestätigt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wurde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und </w:t>
      </w:r>
      <w:proofErr w:type="spellStart"/>
      <w:r w:rsidRPr="00271BB8">
        <w:rPr>
          <w:rFonts w:asciiTheme="minorHAnsi" w:hAnsiTheme="minorHAnsi" w:cstheme="minorHAnsi"/>
          <w:sz w:val="20"/>
        </w:rPr>
        <w:t>gemäß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dieser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Bestätigung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keine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andere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Vereinbarung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zwischen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den </w:t>
      </w:r>
      <w:proofErr w:type="spellStart"/>
      <w:r w:rsidRPr="00271BB8">
        <w:rPr>
          <w:rFonts w:asciiTheme="minorHAnsi" w:hAnsiTheme="minorHAnsi" w:cstheme="minorHAnsi"/>
          <w:sz w:val="20"/>
        </w:rPr>
        <w:t>Vertragsparteien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getroffen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wurde</w:t>
      </w:r>
      <w:proofErr w:type="spellEnd"/>
      <w:r w:rsidRPr="00271BB8">
        <w:rPr>
          <w:rFonts w:asciiTheme="minorHAnsi" w:hAnsiTheme="minorHAnsi" w:cstheme="minorHAnsi"/>
          <w:sz w:val="20"/>
        </w:rPr>
        <w:t>.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2. Das Hotel </w:t>
      </w:r>
      <w:proofErr w:type="spellStart"/>
      <w:r w:rsidRPr="00271BB8">
        <w:rPr>
          <w:rFonts w:asciiTheme="minorHAnsi" w:hAnsiTheme="minorHAnsi" w:cstheme="minorHAnsi"/>
          <w:sz w:val="20"/>
        </w:rPr>
        <w:t>wird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dem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Kunden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die </w:t>
      </w:r>
      <w:proofErr w:type="spellStart"/>
      <w:r w:rsidRPr="00271BB8">
        <w:rPr>
          <w:rFonts w:asciiTheme="minorHAnsi" w:hAnsiTheme="minorHAnsi" w:cstheme="minorHAnsi"/>
          <w:sz w:val="20"/>
        </w:rPr>
        <w:t>Dienstleistungen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im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vereinbarten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Umfang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und in der Weise </w:t>
      </w:r>
      <w:proofErr w:type="spellStart"/>
      <w:r w:rsidRPr="00271BB8">
        <w:rPr>
          <w:rFonts w:asciiTheme="minorHAnsi" w:hAnsiTheme="minorHAnsi" w:cstheme="minorHAnsi"/>
          <w:sz w:val="20"/>
        </w:rPr>
        <w:t>erbringen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die </w:t>
      </w:r>
      <w:proofErr w:type="spellStart"/>
      <w:r w:rsidRPr="00271BB8">
        <w:rPr>
          <w:rFonts w:asciiTheme="minorHAnsi" w:hAnsiTheme="minorHAnsi" w:cstheme="minorHAnsi"/>
          <w:sz w:val="20"/>
        </w:rPr>
        <w:t>durch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die </w:t>
      </w:r>
      <w:proofErr w:type="spellStart"/>
      <w:r w:rsidRPr="00271BB8">
        <w:rPr>
          <w:rFonts w:asciiTheme="minorHAnsi" w:hAnsiTheme="minorHAnsi" w:cstheme="minorHAnsi"/>
          <w:sz w:val="20"/>
        </w:rPr>
        <w:t>gültigen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Materialien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des Hotels, </w:t>
      </w:r>
      <w:proofErr w:type="spellStart"/>
      <w:r w:rsidRPr="00271BB8">
        <w:rPr>
          <w:rFonts w:asciiTheme="minorHAnsi" w:hAnsiTheme="minorHAnsi" w:cstheme="minorHAnsi"/>
          <w:sz w:val="20"/>
        </w:rPr>
        <w:t>insbesondere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seine </w:t>
      </w:r>
      <w:proofErr w:type="spellStart"/>
      <w:r w:rsidRPr="00271BB8">
        <w:rPr>
          <w:rFonts w:asciiTheme="minorHAnsi" w:hAnsiTheme="minorHAnsi" w:cstheme="minorHAnsi"/>
          <w:sz w:val="20"/>
        </w:rPr>
        <w:t>Webseite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www.hotelmarrols.sk, </w:t>
      </w:r>
      <w:proofErr w:type="spellStart"/>
      <w:r w:rsidRPr="00271BB8">
        <w:rPr>
          <w:rFonts w:asciiTheme="minorHAnsi" w:hAnsiTheme="minorHAnsi" w:cstheme="minorHAnsi"/>
          <w:sz w:val="20"/>
        </w:rPr>
        <w:t>definiert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sind</w:t>
      </w:r>
      <w:proofErr w:type="spellEnd"/>
      <w:r w:rsidRPr="00271BB8">
        <w:rPr>
          <w:rFonts w:asciiTheme="minorHAnsi" w:hAnsiTheme="minorHAnsi" w:cstheme="minorHAnsi"/>
          <w:sz w:val="20"/>
        </w:rPr>
        <w:t>.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3. Der Kunde </w:t>
      </w:r>
      <w:proofErr w:type="spellStart"/>
      <w:proofErr w:type="gramStart"/>
      <w:r w:rsidRPr="00271BB8">
        <w:rPr>
          <w:rFonts w:asciiTheme="minorHAnsi" w:hAnsiTheme="minorHAnsi" w:cstheme="minorHAnsi"/>
          <w:sz w:val="20"/>
        </w:rPr>
        <w:t>ist</w:t>
      </w:r>
      <w:proofErr w:type="spellEnd"/>
      <w:proofErr w:type="gram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verpflichtet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71BB8">
        <w:rPr>
          <w:rFonts w:asciiTheme="minorHAnsi" w:hAnsiTheme="minorHAnsi" w:cstheme="minorHAnsi"/>
          <w:sz w:val="20"/>
        </w:rPr>
        <w:t>für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vom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Hotel </w:t>
      </w:r>
      <w:proofErr w:type="spellStart"/>
      <w:r w:rsidRPr="00271BB8">
        <w:rPr>
          <w:rFonts w:asciiTheme="minorHAnsi" w:hAnsiTheme="minorHAnsi" w:cstheme="minorHAnsi"/>
          <w:sz w:val="20"/>
        </w:rPr>
        <w:t>erbrachte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Leistungen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den </w:t>
      </w:r>
      <w:proofErr w:type="spellStart"/>
      <w:r w:rsidRPr="00271BB8">
        <w:rPr>
          <w:rFonts w:asciiTheme="minorHAnsi" w:hAnsiTheme="minorHAnsi" w:cstheme="minorHAnsi"/>
          <w:sz w:val="20"/>
        </w:rPr>
        <w:t>vereinbarten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Preis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zu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zahlen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; </w:t>
      </w:r>
      <w:proofErr w:type="spellStart"/>
      <w:r w:rsidRPr="00271BB8">
        <w:rPr>
          <w:rFonts w:asciiTheme="minorHAnsi" w:hAnsiTheme="minorHAnsi" w:cstheme="minorHAnsi"/>
          <w:sz w:val="20"/>
        </w:rPr>
        <w:t>ansonsten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richten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sich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die </w:t>
      </w:r>
      <w:proofErr w:type="spellStart"/>
      <w:r w:rsidRPr="00271BB8">
        <w:rPr>
          <w:rFonts w:asciiTheme="minorHAnsi" w:hAnsiTheme="minorHAnsi" w:cstheme="minorHAnsi"/>
          <w:sz w:val="20"/>
        </w:rPr>
        <w:t>Preise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nach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</w:t>
      </w:r>
      <w:proofErr w:type="spellStart"/>
      <w:r w:rsidRPr="00271BB8">
        <w:rPr>
          <w:rFonts w:asciiTheme="minorHAnsi" w:hAnsiTheme="minorHAnsi" w:cstheme="minorHAnsi"/>
          <w:sz w:val="20"/>
        </w:rPr>
        <w:t>gültigen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Preisliste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des Hotels. Dies gilt </w:t>
      </w:r>
      <w:proofErr w:type="spellStart"/>
      <w:r w:rsidRPr="00271BB8">
        <w:rPr>
          <w:rFonts w:asciiTheme="minorHAnsi" w:hAnsiTheme="minorHAnsi" w:cstheme="minorHAnsi"/>
          <w:sz w:val="20"/>
        </w:rPr>
        <w:t>sowohl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für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den </w:t>
      </w:r>
      <w:proofErr w:type="spellStart"/>
      <w:r w:rsidRPr="00271BB8">
        <w:rPr>
          <w:rFonts w:asciiTheme="minorHAnsi" w:hAnsiTheme="minorHAnsi" w:cstheme="minorHAnsi"/>
          <w:sz w:val="20"/>
        </w:rPr>
        <w:t>tatsächlichen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proofErr w:type="gramStart"/>
      <w:r w:rsidRPr="00271BB8">
        <w:rPr>
          <w:rFonts w:asciiTheme="minorHAnsi" w:hAnsiTheme="minorHAnsi" w:cstheme="minorHAnsi"/>
          <w:sz w:val="20"/>
        </w:rPr>
        <w:t>Preis</w:t>
      </w:r>
      <w:proofErr w:type="spellEnd"/>
      <w:proofErr w:type="gram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als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auch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für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die </w:t>
      </w:r>
      <w:proofErr w:type="spellStart"/>
      <w:r w:rsidRPr="00271BB8">
        <w:rPr>
          <w:rFonts w:asciiTheme="minorHAnsi" w:hAnsiTheme="minorHAnsi" w:cstheme="minorHAnsi"/>
          <w:sz w:val="20"/>
        </w:rPr>
        <w:t>Zahlungsart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und -</w:t>
      </w:r>
      <w:proofErr w:type="spellStart"/>
      <w:r w:rsidRPr="00271BB8">
        <w:rPr>
          <w:rFonts w:asciiTheme="minorHAnsi" w:hAnsiTheme="minorHAnsi" w:cstheme="minorHAnsi"/>
          <w:sz w:val="20"/>
        </w:rPr>
        <w:t>frist</w:t>
      </w:r>
      <w:proofErr w:type="spellEnd"/>
      <w:r w:rsidRPr="00271BB8">
        <w:rPr>
          <w:rFonts w:asciiTheme="minorHAnsi" w:hAnsiTheme="minorHAnsi" w:cstheme="minorHAnsi"/>
          <w:sz w:val="20"/>
        </w:rPr>
        <w:t>.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4. Das Hotel </w:t>
      </w:r>
      <w:proofErr w:type="spellStart"/>
      <w:proofErr w:type="gramStart"/>
      <w:r w:rsidRPr="00271BB8">
        <w:rPr>
          <w:rFonts w:asciiTheme="minorHAnsi" w:hAnsiTheme="minorHAnsi" w:cstheme="minorHAnsi"/>
          <w:sz w:val="20"/>
        </w:rPr>
        <w:t>ist</w:t>
      </w:r>
      <w:proofErr w:type="spellEnd"/>
      <w:proofErr w:type="gram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berechtigt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71BB8">
        <w:rPr>
          <w:rFonts w:asciiTheme="minorHAnsi" w:hAnsiTheme="minorHAnsi" w:cstheme="minorHAnsi"/>
          <w:sz w:val="20"/>
        </w:rPr>
        <w:t>Vorauszahlungen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oder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Sicherheitsleistungen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zu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verlangen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. Das Hotel </w:t>
      </w:r>
      <w:proofErr w:type="spellStart"/>
      <w:proofErr w:type="gramStart"/>
      <w:r w:rsidRPr="00271BB8">
        <w:rPr>
          <w:rFonts w:asciiTheme="minorHAnsi" w:hAnsiTheme="minorHAnsi" w:cstheme="minorHAnsi"/>
          <w:sz w:val="20"/>
        </w:rPr>
        <w:t>ist</w:t>
      </w:r>
      <w:proofErr w:type="spellEnd"/>
      <w:proofErr w:type="gram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verpflichtet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71BB8">
        <w:rPr>
          <w:rFonts w:asciiTheme="minorHAnsi" w:hAnsiTheme="minorHAnsi" w:cstheme="minorHAnsi"/>
          <w:sz w:val="20"/>
        </w:rPr>
        <w:t>dem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Kunden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einen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solchen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Wunsch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in der </w:t>
      </w:r>
      <w:proofErr w:type="spellStart"/>
      <w:r w:rsidRPr="00271BB8">
        <w:rPr>
          <w:rFonts w:asciiTheme="minorHAnsi" w:hAnsiTheme="minorHAnsi" w:cstheme="minorHAnsi"/>
          <w:sz w:val="20"/>
        </w:rPr>
        <w:t>schriftlichen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Reservierungsbestätigung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mitzuteilen</w:t>
      </w:r>
      <w:proofErr w:type="spellEnd"/>
      <w:r w:rsidRPr="00271BB8">
        <w:rPr>
          <w:rFonts w:asciiTheme="minorHAnsi" w:hAnsiTheme="minorHAnsi" w:cstheme="minorHAnsi"/>
          <w:sz w:val="20"/>
        </w:rPr>
        <w:t>.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5. Der </w:t>
      </w:r>
      <w:proofErr w:type="spellStart"/>
      <w:r w:rsidRPr="00271BB8">
        <w:rPr>
          <w:rFonts w:asciiTheme="minorHAnsi" w:hAnsiTheme="minorHAnsi" w:cstheme="minorHAnsi"/>
          <w:sz w:val="20"/>
        </w:rPr>
        <w:t>Preis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für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die </w:t>
      </w:r>
      <w:proofErr w:type="spellStart"/>
      <w:r w:rsidRPr="00271BB8">
        <w:rPr>
          <w:rFonts w:asciiTheme="minorHAnsi" w:hAnsiTheme="minorHAnsi" w:cstheme="minorHAnsi"/>
          <w:sz w:val="20"/>
        </w:rPr>
        <w:t>Hotelleistungen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richtet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sich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nach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</w:t>
      </w:r>
      <w:proofErr w:type="spellStart"/>
      <w:r w:rsidRPr="00271BB8">
        <w:rPr>
          <w:rFonts w:asciiTheme="minorHAnsi" w:hAnsiTheme="minorHAnsi" w:cstheme="minorHAnsi"/>
          <w:sz w:val="20"/>
        </w:rPr>
        <w:t>Reservierungsbestätigung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. </w:t>
      </w:r>
      <w:proofErr w:type="spellStart"/>
      <w:r w:rsidRPr="00271BB8">
        <w:rPr>
          <w:rFonts w:asciiTheme="minorHAnsi" w:hAnsiTheme="minorHAnsi" w:cstheme="minorHAnsi"/>
          <w:sz w:val="20"/>
        </w:rPr>
        <w:t>Soweit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nicht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anders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vereinbart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71BB8">
        <w:rPr>
          <w:rFonts w:asciiTheme="minorHAnsi" w:hAnsiTheme="minorHAnsi" w:cstheme="minorHAnsi"/>
          <w:sz w:val="20"/>
        </w:rPr>
        <w:t>gelten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die </w:t>
      </w:r>
      <w:proofErr w:type="spellStart"/>
      <w:r w:rsidRPr="00271BB8">
        <w:rPr>
          <w:rFonts w:asciiTheme="minorHAnsi" w:hAnsiTheme="minorHAnsi" w:cstheme="minorHAnsi"/>
          <w:sz w:val="20"/>
        </w:rPr>
        <w:t>gültigen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Preise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an der </w:t>
      </w:r>
      <w:proofErr w:type="spellStart"/>
      <w:r w:rsidRPr="00271BB8">
        <w:rPr>
          <w:rFonts w:asciiTheme="minorHAnsi" w:hAnsiTheme="minorHAnsi" w:cstheme="minorHAnsi"/>
          <w:sz w:val="20"/>
        </w:rPr>
        <w:t>Rezeption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des Hotels </w:t>
      </w:r>
      <w:proofErr w:type="spellStart"/>
      <w:r w:rsidRPr="00271BB8">
        <w:rPr>
          <w:rFonts w:asciiTheme="minorHAnsi" w:hAnsiTheme="minorHAnsi" w:cstheme="minorHAnsi"/>
          <w:sz w:val="20"/>
        </w:rPr>
        <w:t>ausgehängten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und auf der Homepage des Hotels </w:t>
      </w:r>
      <w:proofErr w:type="spellStart"/>
      <w:r w:rsidRPr="00271BB8">
        <w:rPr>
          <w:rFonts w:asciiTheme="minorHAnsi" w:hAnsiTheme="minorHAnsi" w:cstheme="minorHAnsi"/>
          <w:sz w:val="20"/>
        </w:rPr>
        <w:t>veröffentlichten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Preisliste</w:t>
      </w:r>
      <w:proofErr w:type="spellEnd"/>
      <w:r w:rsidRPr="00271BB8">
        <w:rPr>
          <w:rFonts w:asciiTheme="minorHAnsi" w:hAnsiTheme="minorHAnsi" w:cstheme="minorHAnsi"/>
          <w:sz w:val="20"/>
        </w:rPr>
        <w:t>.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proofErr w:type="spellStart"/>
      <w:r w:rsidRPr="00271BB8">
        <w:rPr>
          <w:rFonts w:asciiTheme="minorHAnsi" w:hAnsiTheme="minorHAnsi" w:cstheme="minorHAnsi"/>
          <w:sz w:val="20"/>
        </w:rPr>
        <w:t>Verstößt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ein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Gast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gegen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das </w:t>
      </w:r>
      <w:proofErr w:type="spellStart"/>
      <w:r w:rsidRPr="00271BB8">
        <w:rPr>
          <w:rFonts w:asciiTheme="minorHAnsi" w:hAnsiTheme="minorHAnsi" w:cstheme="minorHAnsi"/>
          <w:sz w:val="20"/>
        </w:rPr>
        <w:t>Rauchverbot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in </w:t>
      </w:r>
      <w:proofErr w:type="spellStart"/>
      <w:r w:rsidRPr="00271BB8">
        <w:rPr>
          <w:rFonts w:asciiTheme="minorHAnsi" w:hAnsiTheme="minorHAnsi" w:cstheme="minorHAnsi"/>
          <w:sz w:val="20"/>
        </w:rPr>
        <w:t>seinem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Zimmer, so </w:t>
      </w:r>
      <w:proofErr w:type="spellStart"/>
      <w:proofErr w:type="gramStart"/>
      <w:r w:rsidRPr="00271BB8">
        <w:rPr>
          <w:rFonts w:asciiTheme="minorHAnsi" w:hAnsiTheme="minorHAnsi" w:cstheme="minorHAnsi"/>
          <w:sz w:val="20"/>
        </w:rPr>
        <w:t>ist</w:t>
      </w:r>
      <w:proofErr w:type="spellEnd"/>
      <w:proofErr w:type="gramEnd"/>
      <w:r w:rsidRPr="00271BB8">
        <w:rPr>
          <w:rFonts w:asciiTheme="minorHAnsi" w:hAnsiTheme="minorHAnsi" w:cstheme="minorHAnsi"/>
          <w:sz w:val="20"/>
        </w:rPr>
        <w:t xml:space="preserve"> das Hotel </w:t>
      </w:r>
      <w:proofErr w:type="spellStart"/>
      <w:r w:rsidRPr="00271BB8">
        <w:rPr>
          <w:rFonts w:asciiTheme="minorHAnsi" w:hAnsiTheme="minorHAnsi" w:cstheme="minorHAnsi"/>
          <w:sz w:val="20"/>
        </w:rPr>
        <w:t>berechtigt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den </w:t>
      </w:r>
      <w:proofErr w:type="spellStart"/>
      <w:r w:rsidRPr="00271BB8">
        <w:rPr>
          <w:rFonts w:asciiTheme="minorHAnsi" w:hAnsiTheme="minorHAnsi" w:cstheme="minorHAnsi"/>
          <w:sz w:val="20"/>
        </w:rPr>
        <w:t>vereinbarten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Preis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um die in der </w:t>
      </w:r>
      <w:proofErr w:type="spellStart"/>
      <w:r w:rsidRPr="00271BB8">
        <w:rPr>
          <w:rFonts w:asciiTheme="minorHAnsi" w:hAnsiTheme="minorHAnsi" w:cstheme="minorHAnsi"/>
          <w:sz w:val="20"/>
        </w:rPr>
        <w:t>Hausordnung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ausgewiesene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Summe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zu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erhöhen</w:t>
      </w:r>
      <w:proofErr w:type="spellEnd"/>
      <w:r w:rsidRPr="00271BB8">
        <w:rPr>
          <w:rFonts w:asciiTheme="minorHAnsi" w:hAnsiTheme="minorHAnsi" w:cstheme="minorHAnsi"/>
          <w:sz w:val="20"/>
        </w:rPr>
        <w:t>.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6. Die </w:t>
      </w:r>
      <w:proofErr w:type="spellStart"/>
      <w:r w:rsidRPr="00271BB8">
        <w:rPr>
          <w:rFonts w:asciiTheme="minorHAnsi" w:hAnsiTheme="minorHAnsi" w:cstheme="minorHAnsi"/>
          <w:sz w:val="20"/>
        </w:rPr>
        <w:t>Zahlungsfrist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für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Dienstleistungen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endet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spätestens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am </w:t>
      </w:r>
      <w:proofErr w:type="spellStart"/>
      <w:r w:rsidRPr="00271BB8">
        <w:rPr>
          <w:rFonts w:asciiTheme="minorHAnsi" w:hAnsiTheme="minorHAnsi" w:cstheme="minorHAnsi"/>
          <w:sz w:val="20"/>
        </w:rPr>
        <w:t>letzten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vereinbarten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Datum der </w:t>
      </w:r>
      <w:proofErr w:type="spellStart"/>
      <w:r w:rsidRPr="00271BB8">
        <w:rPr>
          <w:rFonts w:asciiTheme="minorHAnsi" w:hAnsiTheme="minorHAnsi" w:cstheme="minorHAnsi"/>
          <w:sz w:val="20"/>
        </w:rPr>
        <w:t>Leistungserbringung</w:t>
      </w:r>
      <w:proofErr w:type="spellEnd"/>
      <w:r w:rsidRPr="00271BB8">
        <w:rPr>
          <w:rFonts w:asciiTheme="minorHAnsi" w:hAnsiTheme="minorHAnsi" w:cstheme="minorHAnsi"/>
          <w:sz w:val="20"/>
        </w:rPr>
        <w:t>.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7. Die </w:t>
      </w:r>
      <w:proofErr w:type="spellStart"/>
      <w:r w:rsidRPr="00271BB8">
        <w:rPr>
          <w:rFonts w:asciiTheme="minorHAnsi" w:hAnsiTheme="minorHAnsi" w:cstheme="minorHAnsi"/>
          <w:sz w:val="20"/>
        </w:rPr>
        <w:t>Zahlung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sollte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bar </w:t>
      </w:r>
      <w:proofErr w:type="spellStart"/>
      <w:proofErr w:type="gramStart"/>
      <w:r w:rsidRPr="00271BB8">
        <w:rPr>
          <w:rFonts w:asciiTheme="minorHAnsi" w:hAnsiTheme="minorHAnsi" w:cstheme="minorHAnsi"/>
          <w:sz w:val="20"/>
        </w:rPr>
        <w:t>oder</w:t>
      </w:r>
      <w:proofErr w:type="spellEnd"/>
      <w:proofErr w:type="gramEnd"/>
      <w:r w:rsidRPr="00271BB8">
        <w:rPr>
          <w:rFonts w:asciiTheme="minorHAnsi" w:hAnsiTheme="minorHAnsi" w:cstheme="minorHAnsi"/>
          <w:sz w:val="20"/>
        </w:rPr>
        <w:t xml:space="preserve"> per </w:t>
      </w:r>
      <w:proofErr w:type="spellStart"/>
      <w:r w:rsidRPr="00271BB8">
        <w:rPr>
          <w:rFonts w:asciiTheme="minorHAnsi" w:hAnsiTheme="minorHAnsi" w:cstheme="minorHAnsi"/>
          <w:sz w:val="20"/>
        </w:rPr>
        <w:t>Karte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erfolgen</w:t>
      </w:r>
      <w:proofErr w:type="spellEnd"/>
      <w:r w:rsidRPr="00271BB8">
        <w:rPr>
          <w:rFonts w:asciiTheme="minorHAnsi" w:hAnsiTheme="minorHAnsi" w:cstheme="minorHAnsi"/>
          <w:sz w:val="20"/>
        </w:rPr>
        <w:t>.</w:t>
      </w:r>
      <w:r w:rsidRPr="00271BB8">
        <w:rPr>
          <w:rFonts w:asciiTheme="minorHAnsi" w:hAnsiTheme="minorHAnsi" w:cstheme="minorHAnsi"/>
          <w:sz w:val="20"/>
        </w:rPr>
        <w:tab/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ab/>
      </w:r>
      <w:r w:rsidRPr="00271BB8">
        <w:rPr>
          <w:rFonts w:asciiTheme="minorHAnsi" w:hAnsiTheme="minorHAnsi" w:cstheme="minorHAnsi"/>
          <w:sz w:val="20"/>
        </w:rPr>
        <w:tab/>
      </w:r>
    </w:p>
    <w:p w:rsidR="00271BB8" w:rsidRPr="00D6557F" w:rsidRDefault="00271BB8" w:rsidP="00271BB8">
      <w:pPr>
        <w:pStyle w:val="Zkladntext"/>
        <w:jc w:val="both"/>
        <w:rPr>
          <w:rFonts w:asciiTheme="minorHAnsi" w:hAnsiTheme="minorHAnsi" w:cstheme="minorHAnsi"/>
          <w:b/>
          <w:sz w:val="20"/>
        </w:rPr>
      </w:pPr>
      <w:proofErr w:type="spellStart"/>
      <w:r w:rsidRPr="00D6557F">
        <w:rPr>
          <w:rFonts w:asciiTheme="minorHAnsi" w:hAnsiTheme="minorHAnsi" w:cstheme="minorHAnsi"/>
          <w:b/>
          <w:sz w:val="20"/>
        </w:rPr>
        <w:t>Artikel</w:t>
      </w:r>
      <w:proofErr w:type="spellEnd"/>
      <w:r w:rsidRPr="00D6557F">
        <w:rPr>
          <w:rFonts w:asciiTheme="minorHAnsi" w:hAnsiTheme="minorHAnsi" w:cstheme="minorHAnsi"/>
          <w:b/>
          <w:sz w:val="20"/>
        </w:rPr>
        <w:t xml:space="preserve"> III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proofErr w:type="spellStart"/>
      <w:r w:rsidRPr="00271BB8">
        <w:rPr>
          <w:rFonts w:asciiTheme="minorHAnsi" w:hAnsiTheme="minorHAnsi" w:cstheme="minorHAnsi"/>
          <w:sz w:val="20"/>
        </w:rPr>
        <w:t>Rechte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und </w:t>
      </w:r>
      <w:proofErr w:type="spellStart"/>
      <w:r w:rsidRPr="00271BB8">
        <w:rPr>
          <w:rFonts w:asciiTheme="minorHAnsi" w:hAnsiTheme="minorHAnsi" w:cstheme="minorHAnsi"/>
          <w:sz w:val="20"/>
        </w:rPr>
        <w:t>Pflichten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des </w:t>
      </w:r>
      <w:proofErr w:type="spellStart"/>
      <w:r w:rsidRPr="00271BB8">
        <w:rPr>
          <w:rFonts w:asciiTheme="minorHAnsi" w:hAnsiTheme="minorHAnsi" w:cstheme="minorHAnsi"/>
          <w:sz w:val="20"/>
        </w:rPr>
        <w:t>Kunden</w:t>
      </w:r>
      <w:proofErr w:type="spellEnd"/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1. Der Kunde hat </w:t>
      </w:r>
      <w:proofErr w:type="spellStart"/>
      <w:r w:rsidRPr="00271BB8">
        <w:rPr>
          <w:rFonts w:asciiTheme="minorHAnsi" w:hAnsiTheme="minorHAnsi" w:cstheme="minorHAnsi"/>
          <w:sz w:val="20"/>
        </w:rPr>
        <w:t>Anspruch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auf die </w:t>
      </w:r>
      <w:proofErr w:type="spellStart"/>
      <w:r w:rsidRPr="00271BB8">
        <w:rPr>
          <w:rFonts w:asciiTheme="minorHAnsi" w:hAnsiTheme="minorHAnsi" w:cstheme="minorHAnsi"/>
          <w:sz w:val="20"/>
        </w:rPr>
        <w:t>Leistungserbringung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ab 15:00 </w:t>
      </w:r>
      <w:proofErr w:type="spellStart"/>
      <w:r w:rsidRPr="00271BB8">
        <w:rPr>
          <w:rFonts w:asciiTheme="minorHAnsi" w:hAnsiTheme="minorHAnsi" w:cstheme="minorHAnsi"/>
          <w:sz w:val="20"/>
        </w:rPr>
        <w:t>Uhr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am </w:t>
      </w:r>
      <w:proofErr w:type="spellStart"/>
      <w:r w:rsidRPr="00271BB8">
        <w:rPr>
          <w:rFonts w:asciiTheme="minorHAnsi" w:hAnsiTheme="minorHAnsi" w:cstheme="minorHAnsi"/>
          <w:sz w:val="20"/>
        </w:rPr>
        <w:t>ersten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Tag der </w:t>
      </w:r>
      <w:proofErr w:type="spellStart"/>
      <w:r w:rsidRPr="00271BB8">
        <w:rPr>
          <w:rFonts w:asciiTheme="minorHAnsi" w:hAnsiTheme="minorHAnsi" w:cstheme="minorHAnsi"/>
          <w:sz w:val="20"/>
        </w:rPr>
        <w:t>Leistungserbringung</w:t>
      </w:r>
      <w:proofErr w:type="spellEnd"/>
      <w:r w:rsidRPr="00271BB8">
        <w:rPr>
          <w:rFonts w:asciiTheme="minorHAnsi" w:hAnsiTheme="minorHAnsi" w:cstheme="minorHAnsi"/>
          <w:sz w:val="20"/>
        </w:rPr>
        <w:t>.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2. Der Kunde </w:t>
      </w:r>
      <w:proofErr w:type="spellStart"/>
      <w:r w:rsidRPr="00271BB8">
        <w:rPr>
          <w:rFonts w:asciiTheme="minorHAnsi" w:hAnsiTheme="minorHAnsi" w:cstheme="minorHAnsi"/>
          <w:sz w:val="20"/>
        </w:rPr>
        <w:t>ist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verpflichtet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die </w:t>
      </w:r>
      <w:proofErr w:type="spellStart"/>
      <w:r w:rsidRPr="00271BB8">
        <w:rPr>
          <w:rFonts w:asciiTheme="minorHAnsi" w:hAnsiTheme="minorHAnsi" w:cstheme="minorHAnsi"/>
          <w:sz w:val="20"/>
        </w:rPr>
        <w:t>ihm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zustehenden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Zimmer </w:t>
      </w:r>
      <w:proofErr w:type="spellStart"/>
      <w:r w:rsidRPr="00271BB8">
        <w:rPr>
          <w:rFonts w:asciiTheme="minorHAnsi" w:hAnsiTheme="minorHAnsi" w:cstheme="minorHAnsi"/>
          <w:sz w:val="20"/>
        </w:rPr>
        <w:t>im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Hotel </w:t>
      </w:r>
      <w:proofErr w:type="spellStart"/>
      <w:r w:rsidRPr="00271BB8">
        <w:rPr>
          <w:rFonts w:asciiTheme="minorHAnsi" w:hAnsiTheme="minorHAnsi" w:cstheme="minorHAnsi"/>
          <w:sz w:val="20"/>
        </w:rPr>
        <w:t>nach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</w:t>
      </w:r>
      <w:proofErr w:type="spellStart"/>
      <w:r w:rsidRPr="00271BB8">
        <w:rPr>
          <w:rFonts w:asciiTheme="minorHAnsi" w:hAnsiTheme="minorHAnsi" w:cstheme="minorHAnsi"/>
          <w:sz w:val="20"/>
        </w:rPr>
        <w:t>Leistungserbringung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bis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spätestens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11:00 </w:t>
      </w:r>
      <w:proofErr w:type="spellStart"/>
      <w:r w:rsidRPr="00271BB8">
        <w:rPr>
          <w:rFonts w:asciiTheme="minorHAnsi" w:hAnsiTheme="minorHAnsi" w:cstheme="minorHAnsi"/>
          <w:sz w:val="20"/>
        </w:rPr>
        <w:t>Uhr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des </w:t>
      </w:r>
      <w:proofErr w:type="spellStart"/>
      <w:r w:rsidRPr="00271BB8">
        <w:rPr>
          <w:rFonts w:asciiTheme="minorHAnsi" w:hAnsiTheme="minorHAnsi" w:cstheme="minorHAnsi"/>
          <w:sz w:val="20"/>
        </w:rPr>
        <w:t>vereinbarten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letzten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Tages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</w:t>
      </w:r>
      <w:proofErr w:type="spellStart"/>
      <w:r w:rsidRPr="00271BB8">
        <w:rPr>
          <w:rFonts w:asciiTheme="minorHAnsi" w:hAnsiTheme="minorHAnsi" w:cstheme="minorHAnsi"/>
          <w:sz w:val="20"/>
        </w:rPr>
        <w:t>Leistungserbringung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ordnungsgemäß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zurückzugeben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71BB8">
        <w:rPr>
          <w:rFonts w:asciiTheme="minorHAnsi" w:hAnsiTheme="minorHAnsi" w:cstheme="minorHAnsi"/>
          <w:sz w:val="20"/>
        </w:rPr>
        <w:t>sofern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nichts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anderes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vereinbart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ist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. </w:t>
      </w:r>
      <w:proofErr w:type="spellStart"/>
      <w:r w:rsidRPr="00271BB8">
        <w:rPr>
          <w:rFonts w:asciiTheme="minorHAnsi" w:hAnsiTheme="minorHAnsi" w:cstheme="minorHAnsi"/>
          <w:sz w:val="20"/>
        </w:rPr>
        <w:t>Kommt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Kunde </w:t>
      </w:r>
      <w:proofErr w:type="spellStart"/>
      <w:r w:rsidRPr="00271BB8">
        <w:rPr>
          <w:rFonts w:asciiTheme="minorHAnsi" w:hAnsiTheme="minorHAnsi" w:cstheme="minorHAnsi"/>
          <w:sz w:val="20"/>
        </w:rPr>
        <w:t>mit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</w:t>
      </w:r>
      <w:proofErr w:type="spellStart"/>
      <w:r w:rsidRPr="00271BB8">
        <w:rPr>
          <w:rFonts w:asciiTheme="minorHAnsi" w:hAnsiTheme="minorHAnsi" w:cstheme="minorHAnsi"/>
          <w:sz w:val="20"/>
        </w:rPr>
        <w:t>Erfüllung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seiner </w:t>
      </w:r>
      <w:proofErr w:type="spellStart"/>
      <w:r w:rsidRPr="00271BB8">
        <w:rPr>
          <w:rFonts w:asciiTheme="minorHAnsi" w:hAnsiTheme="minorHAnsi" w:cstheme="minorHAnsi"/>
          <w:sz w:val="20"/>
        </w:rPr>
        <w:t>Verpflichtungen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in </w:t>
      </w:r>
      <w:proofErr w:type="spellStart"/>
      <w:r w:rsidRPr="00271BB8">
        <w:rPr>
          <w:rFonts w:asciiTheme="minorHAnsi" w:hAnsiTheme="minorHAnsi" w:cstheme="minorHAnsi"/>
          <w:sz w:val="20"/>
        </w:rPr>
        <w:t>Verzug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</w:t>
      </w:r>
      <w:proofErr w:type="spellStart"/>
      <w:proofErr w:type="gramStart"/>
      <w:r w:rsidRPr="00271BB8">
        <w:rPr>
          <w:rFonts w:asciiTheme="minorHAnsi" w:hAnsiTheme="minorHAnsi" w:cstheme="minorHAnsi"/>
          <w:sz w:val="20"/>
        </w:rPr>
        <w:t>ist</w:t>
      </w:r>
      <w:proofErr w:type="spellEnd"/>
      <w:proofErr w:type="gramEnd"/>
      <w:r w:rsidRPr="00271BB8">
        <w:rPr>
          <w:rFonts w:asciiTheme="minorHAnsi" w:hAnsiTheme="minorHAnsi" w:cstheme="minorHAnsi"/>
          <w:sz w:val="20"/>
        </w:rPr>
        <w:t xml:space="preserve"> der Kunde </w:t>
      </w:r>
      <w:proofErr w:type="spellStart"/>
      <w:r w:rsidRPr="00271BB8">
        <w:rPr>
          <w:rFonts w:asciiTheme="minorHAnsi" w:hAnsiTheme="minorHAnsi" w:cstheme="minorHAnsi"/>
          <w:sz w:val="20"/>
        </w:rPr>
        <w:t>verpflichtet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71BB8">
        <w:rPr>
          <w:rFonts w:asciiTheme="minorHAnsi" w:hAnsiTheme="minorHAnsi" w:cstheme="minorHAnsi"/>
          <w:sz w:val="20"/>
        </w:rPr>
        <w:t>dem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Hotel </w:t>
      </w:r>
      <w:proofErr w:type="spellStart"/>
      <w:r w:rsidRPr="00271BB8">
        <w:rPr>
          <w:rFonts w:asciiTheme="minorHAnsi" w:hAnsiTheme="minorHAnsi" w:cstheme="minorHAnsi"/>
          <w:sz w:val="20"/>
        </w:rPr>
        <w:t>einen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angemessenen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Preis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für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das Zimmer </w:t>
      </w:r>
      <w:proofErr w:type="spellStart"/>
      <w:r w:rsidRPr="00271BB8">
        <w:rPr>
          <w:rFonts w:asciiTheme="minorHAnsi" w:hAnsiTheme="minorHAnsi" w:cstheme="minorHAnsi"/>
          <w:sz w:val="20"/>
        </w:rPr>
        <w:t>gemäß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an der </w:t>
      </w:r>
      <w:proofErr w:type="spellStart"/>
      <w:r w:rsidRPr="00271BB8">
        <w:rPr>
          <w:rFonts w:asciiTheme="minorHAnsi" w:hAnsiTheme="minorHAnsi" w:cstheme="minorHAnsi"/>
          <w:sz w:val="20"/>
        </w:rPr>
        <w:t>Rezeption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des Hotels </w:t>
      </w:r>
      <w:proofErr w:type="spellStart"/>
      <w:r w:rsidRPr="00271BB8">
        <w:rPr>
          <w:rFonts w:asciiTheme="minorHAnsi" w:hAnsiTheme="minorHAnsi" w:cstheme="minorHAnsi"/>
          <w:sz w:val="20"/>
        </w:rPr>
        <w:t>ausgehängten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und auf der Website des Hotels </w:t>
      </w:r>
      <w:proofErr w:type="spellStart"/>
      <w:r w:rsidRPr="00271BB8">
        <w:rPr>
          <w:rFonts w:asciiTheme="minorHAnsi" w:hAnsiTheme="minorHAnsi" w:cstheme="minorHAnsi"/>
          <w:sz w:val="20"/>
        </w:rPr>
        <w:t>veröffentlichten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Preisliste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für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jeden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Tag der </w:t>
      </w:r>
      <w:proofErr w:type="spellStart"/>
      <w:r w:rsidRPr="00271BB8">
        <w:rPr>
          <w:rFonts w:asciiTheme="minorHAnsi" w:hAnsiTheme="minorHAnsi" w:cstheme="minorHAnsi"/>
          <w:sz w:val="20"/>
        </w:rPr>
        <w:t>Verspätung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zu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zahlen</w:t>
      </w:r>
      <w:proofErr w:type="spellEnd"/>
      <w:r w:rsidRPr="00271BB8">
        <w:rPr>
          <w:rFonts w:asciiTheme="minorHAnsi" w:hAnsiTheme="minorHAnsi" w:cstheme="minorHAnsi"/>
          <w:sz w:val="20"/>
        </w:rPr>
        <w:t>.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3. </w:t>
      </w:r>
      <w:proofErr w:type="spellStart"/>
      <w:r w:rsidRPr="00271BB8">
        <w:rPr>
          <w:rFonts w:asciiTheme="minorHAnsi" w:hAnsiTheme="minorHAnsi" w:cstheme="minorHAnsi"/>
          <w:sz w:val="20"/>
        </w:rPr>
        <w:t>Wenn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Kunde </w:t>
      </w:r>
      <w:proofErr w:type="spellStart"/>
      <w:r w:rsidRPr="00271BB8">
        <w:rPr>
          <w:rFonts w:asciiTheme="minorHAnsi" w:hAnsiTheme="minorHAnsi" w:cstheme="minorHAnsi"/>
          <w:sz w:val="20"/>
        </w:rPr>
        <w:t>nicht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bis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24:00 </w:t>
      </w:r>
      <w:proofErr w:type="spellStart"/>
      <w:r w:rsidRPr="00271BB8">
        <w:rPr>
          <w:rFonts w:asciiTheme="minorHAnsi" w:hAnsiTheme="minorHAnsi" w:cstheme="minorHAnsi"/>
          <w:sz w:val="20"/>
        </w:rPr>
        <w:t>Uhr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am </w:t>
      </w:r>
      <w:proofErr w:type="spellStart"/>
      <w:r w:rsidRPr="00271BB8">
        <w:rPr>
          <w:rFonts w:asciiTheme="minorHAnsi" w:hAnsiTheme="minorHAnsi" w:cstheme="minorHAnsi"/>
          <w:sz w:val="20"/>
        </w:rPr>
        <w:t>ersten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Tag der </w:t>
      </w:r>
      <w:proofErr w:type="spellStart"/>
      <w:r w:rsidRPr="00271BB8">
        <w:rPr>
          <w:rFonts w:asciiTheme="minorHAnsi" w:hAnsiTheme="minorHAnsi" w:cstheme="minorHAnsi"/>
          <w:sz w:val="20"/>
        </w:rPr>
        <w:t>vereinbarten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Leistungserbringung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zur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Unterkunft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eintrifft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und </w:t>
      </w:r>
      <w:proofErr w:type="spellStart"/>
      <w:r w:rsidRPr="00271BB8">
        <w:rPr>
          <w:rFonts w:asciiTheme="minorHAnsi" w:hAnsiTheme="minorHAnsi" w:cstheme="minorHAnsi"/>
          <w:sz w:val="20"/>
        </w:rPr>
        <w:t>keine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andere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Vereinbarung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schriftlich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per Fax </w:t>
      </w:r>
      <w:proofErr w:type="spellStart"/>
      <w:r w:rsidRPr="00271BB8">
        <w:rPr>
          <w:rFonts w:asciiTheme="minorHAnsi" w:hAnsiTheme="minorHAnsi" w:cstheme="minorHAnsi"/>
          <w:sz w:val="20"/>
        </w:rPr>
        <w:t>oder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Internet </w:t>
      </w:r>
      <w:proofErr w:type="spellStart"/>
      <w:r w:rsidRPr="00271BB8">
        <w:rPr>
          <w:rFonts w:asciiTheme="minorHAnsi" w:hAnsiTheme="minorHAnsi" w:cstheme="minorHAnsi"/>
          <w:sz w:val="20"/>
        </w:rPr>
        <w:t>getroffen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wurde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71BB8">
        <w:rPr>
          <w:rFonts w:asciiTheme="minorHAnsi" w:hAnsiTheme="minorHAnsi" w:cstheme="minorHAnsi"/>
          <w:sz w:val="20"/>
        </w:rPr>
        <w:t>kann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das Hotel die </w:t>
      </w:r>
      <w:proofErr w:type="spellStart"/>
      <w:r w:rsidRPr="00271BB8">
        <w:rPr>
          <w:rFonts w:asciiTheme="minorHAnsi" w:hAnsiTheme="minorHAnsi" w:cstheme="minorHAnsi"/>
          <w:sz w:val="20"/>
        </w:rPr>
        <w:t>Leistungserbringung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stornieren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Klient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. Das Hotel </w:t>
      </w:r>
      <w:proofErr w:type="spellStart"/>
      <w:proofErr w:type="gramStart"/>
      <w:r w:rsidRPr="00271BB8">
        <w:rPr>
          <w:rFonts w:asciiTheme="minorHAnsi" w:hAnsiTheme="minorHAnsi" w:cstheme="minorHAnsi"/>
          <w:sz w:val="20"/>
        </w:rPr>
        <w:t>ist</w:t>
      </w:r>
      <w:proofErr w:type="spellEnd"/>
      <w:proofErr w:type="gram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verpflichtet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den </w:t>
      </w:r>
      <w:proofErr w:type="spellStart"/>
      <w:r w:rsidRPr="00271BB8">
        <w:rPr>
          <w:rFonts w:asciiTheme="minorHAnsi" w:hAnsiTheme="minorHAnsi" w:cstheme="minorHAnsi"/>
          <w:sz w:val="20"/>
        </w:rPr>
        <w:t>Kunden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hierüber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schriftlich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per Telefax </w:t>
      </w:r>
      <w:proofErr w:type="spellStart"/>
      <w:r w:rsidRPr="00271BB8">
        <w:rPr>
          <w:rFonts w:asciiTheme="minorHAnsi" w:hAnsiTheme="minorHAnsi" w:cstheme="minorHAnsi"/>
          <w:sz w:val="20"/>
        </w:rPr>
        <w:t>oder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Internet </w:t>
      </w:r>
      <w:proofErr w:type="spellStart"/>
      <w:r w:rsidRPr="00271BB8">
        <w:rPr>
          <w:rFonts w:asciiTheme="minorHAnsi" w:hAnsiTheme="minorHAnsi" w:cstheme="minorHAnsi"/>
          <w:sz w:val="20"/>
        </w:rPr>
        <w:t>zu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benachrichtigen</w:t>
      </w:r>
      <w:proofErr w:type="spellEnd"/>
      <w:r w:rsidRPr="00271BB8">
        <w:rPr>
          <w:rFonts w:asciiTheme="minorHAnsi" w:hAnsiTheme="minorHAnsi" w:cstheme="minorHAnsi"/>
          <w:sz w:val="20"/>
        </w:rPr>
        <w:t>.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4. Der Kunde </w:t>
      </w:r>
      <w:proofErr w:type="spellStart"/>
      <w:proofErr w:type="gramStart"/>
      <w:r w:rsidRPr="00271BB8">
        <w:rPr>
          <w:rFonts w:asciiTheme="minorHAnsi" w:hAnsiTheme="minorHAnsi" w:cstheme="minorHAnsi"/>
          <w:sz w:val="20"/>
        </w:rPr>
        <w:t>ist</w:t>
      </w:r>
      <w:proofErr w:type="spellEnd"/>
      <w:proofErr w:type="gram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berechtigt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die </w:t>
      </w:r>
      <w:proofErr w:type="spellStart"/>
      <w:r w:rsidRPr="00271BB8">
        <w:rPr>
          <w:rFonts w:asciiTheme="minorHAnsi" w:hAnsiTheme="minorHAnsi" w:cstheme="minorHAnsi"/>
          <w:sz w:val="20"/>
        </w:rPr>
        <w:t>vom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Hotel </w:t>
      </w:r>
      <w:proofErr w:type="spellStart"/>
      <w:r w:rsidRPr="00271BB8">
        <w:rPr>
          <w:rFonts w:asciiTheme="minorHAnsi" w:hAnsiTheme="minorHAnsi" w:cstheme="minorHAnsi"/>
          <w:sz w:val="20"/>
        </w:rPr>
        <w:t>bestätigte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Leistungserbringung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einseitig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zu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stornieren</w:t>
      </w:r>
      <w:proofErr w:type="spellEnd"/>
      <w:r w:rsidRPr="00271BB8">
        <w:rPr>
          <w:rFonts w:asciiTheme="minorHAnsi" w:hAnsiTheme="minorHAnsi" w:cstheme="minorHAnsi"/>
          <w:sz w:val="20"/>
        </w:rPr>
        <w:t>.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lastRenderedPageBreak/>
        <w:t xml:space="preserve">5. Der Kunde </w:t>
      </w:r>
      <w:proofErr w:type="spellStart"/>
      <w:r w:rsidRPr="00271BB8">
        <w:rPr>
          <w:rFonts w:asciiTheme="minorHAnsi" w:hAnsiTheme="minorHAnsi" w:cstheme="minorHAnsi"/>
          <w:sz w:val="20"/>
        </w:rPr>
        <w:t>ist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verpflichtet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71BB8">
        <w:rPr>
          <w:rFonts w:asciiTheme="minorHAnsi" w:hAnsiTheme="minorHAnsi" w:cstheme="minorHAnsi"/>
          <w:sz w:val="20"/>
        </w:rPr>
        <w:t>dem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Hotel </w:t>
      </w:r>
      <w:proofErr w:type="spellStart"/>
      <w:r w:rsidRPr="00271BB8">
        <w:rPr>
          <w:rFonts w:asciiTheme="minorHAnsi" w:hAnsiTheme="minorHAnsi" w:cstheme="minorHAnsi"/>
          <w:sz w:val="20"/>
        </w:rPr>
        <w:t>eine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Stornogebühr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gemäß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den </w:t>
      </w:r>
      <w:proofErr w:type="spellStart"/>
      <w:r w:rsidRPr="00271BB8">
        <w:rPr>
          <w:rFonts w:asciiTheme="minorHAnsi" w:hAnsiTheme="minorHAnsi" w:cstheme="minorHAnsi"/>
          <w:sz w:val="20"/>
        </w:rPr>
        <w:t>Bedingungen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und in der </w:t>
      </w:r>
      <w:proofErr w:type="spellStart"/>
      <w:r w:rsidRPr="00271BB8">
        <w:rPr>
          <w:rFonts w:asciiTheme="minorHAnsi" w:hAnsiTheme="minorHAnsi" w:cstheme="minorHAnsi"/>
          <w:sz w:val="20"/>
        </w:rPr>
        <w:t>Höhe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zu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zahlen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die in den </w:t>
      </w:r>
      <w:proofErr w:type="spellStart"/>
      <w:r w:rsidRPr="00271BB8">
        <w:rPr>
          <w:rFonts w:asciiTheme="minorHAnsi" w:hAnsiTheme="minorHAnsi" w:cstheme="minorHAnsi"/>
          <w:sz w:val="20"/>
        </w:rPr>
        <w:t>Punkten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6 und 7 dieses </w:t>
      </w:r>
      <w:proofErr w:type="spellStart"/>
      <w:r w:rsidRPr="00271BB8">
        <w:rPr>
          <w:rFonts w:asciiTheme="minorHAnsi" w:hAnsiTheme="minorHAnsi" w:cstheme="minorHAnsi"/>
          <w:sz w:val="20"/>
        </w:rPr>
        <w:t>Artikels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für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eine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solche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einseitige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Stornierung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</w:t>
      </w:r>
      <w:proofErr w:type="spellStart"/>
      <w:r w:rsidRPr="00271BB8">
        <w:rPr>
          <w:rFonts w:asciiTheme="minorHAnsi" w:hAnsiTheme="minorHAnsi" w:cstheme="minorHAnsi"/>
          <w:sz w:val="20"/>
        </w:rPr>
        <w:t>Leistungserbringung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angegeben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sind</w:t>
      </w:r>
      <w:proofErr w:type="spellEnd"/>
      <w:r w:rsidRPr="00271BB8">
        <w:rPr>
          <w:rFonts w:asciiTheme="minorHAnsi" w:hAnsiTheme="minorHAnsi" w:cstheme="minorHAnsi"/>
          <w:sz w:val="20"/>
        </w:rPr>
        <w:t>.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6. </w:t>
      </w:r>
      <w:proofErr w:type="spellStart"/>
      <w:r w:rsidRPr="00271BB8">
        <w:rPr>
          <w:rFonts w:asciiTheme="minorHAnsi" w:hAnsiTheme="minorHAnsi" w:cstheme="minorHAnsi"/>
          <w:sz w:val="20"/>
        </w:rPr>
        <w:t>Wenn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Kunde das Hotel </w:t>
      </w:r>
      <w:proofErr w:type="spellStart"/>
      <w:r w:rsidRPr="00271BB8">
        <w:rPr>
          <w:rFonts w:asciiTheme="minorHAnsi" w:hAnsiTheme="minorHAnsi" w:cstheme="minorHAnsi"/>
          <w:sz w:val="20"/>
        </w:rPr>
        <w:t>über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eine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solche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einseitige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Stornierung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</w:t>
      </w:r>
      <w:proofErr w:type="spellStart"/>
      <w:r w:rsidRPr="00271BB8">
        <w:rPr>
          <w:rFonts w:asciiTheme="minorHAnsi" w:hAnsiTheme="minorHAnsi" w:cstheme="minorHAnsi"/>
          <w:sz w:val="20"/>
        </w:rPr>
        <w:t>bestätigten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Leistungserbringung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bis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18:00 </w:t>
      </w:r>
      <w:proofErr w:type="spellStart"/>
      <w:r w:rsidRPr="00271BB8">
        <w:rPr>
          <w:rFonts w:asciiTheme="minorHAnsi" w:hAnsiTheme="minorHAnsi" w:cstheme="minorHAnsi"/>
          <w:sz w:val="20"/>
        </w:rPr>
        <w:t>Uhr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am Tag </w:t>
      </w:r>
      <w:proofErr w:type="spellStart"/>
      <w:r w:rsidRPr="00271BB8">
        <w:rPr>
          <w:rFonts w:asciiTheme="minorHAnsi" w:hAnsiTheme="minorHAnsi" w:cstheme="minorHAnsi"/>
          <w:sz w:val="20"/>
        </w:rPr>
        <w:t>vor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dem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ersten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Tag der </w:t>
      </w:r>
      <w:proofErr w:type="spellStart"/>
      <w:r w:rsidRPr="00271BB8">
        <w:rPr>
          <w:rFonts w:asciiTheme="minorHAnsi" w:hAnsiTheme="minorHAnsi" w:cstheme="minorHAnsi"/>
          <w:sz w:val="20"/>
        </w:rPr>
        <w:t>Leistungserbringung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informiert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71BB8">
        <w:rPr>
          <w:rFonts w:asciiTheme="minorHAnsi" w:hAnsiTheme="minorHAnsi" w:cstheme="minorHAnsi"/>
          <w:sz w:val="20"/>
        </w:rPr>
        <w:t>erhebt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das Hotel </w:t>
      </w:r>
      <w:proofErr w:type="spellStart"/>
      <w:r w:rsidRPr="00271BB8">
        <w:rPr>
          <w:rFonts w:asciiTheme="minorHAnsi" w:hAnsiTheme="minorHAnsi" w:cstheme="minorHAnsi"/>
          <w:sz w:val="20"/>
        </w:rPr>
        <w:t>keine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Stornogebühr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gegenüber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dem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Kunden</w:t>
      </w:r>
      <w:proofErr w:type="spellEnd"/>
      <w:r w:rsidRPr="00271BB8">
        <w:rPr>
          <w:rFonts w:asciiTheme="minorHAnsi" w:hAnsiTheme="minorHAnsi" w:cstheme="minorHAnsi"/>
          <w:sz w:val="20"/>
        </w:rPr>
        <w:t>.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7. </w:t>
      </w:r>
      <w:proofErr w:type="spellStart"/>
      <w:r w:rsidRPr="00271BB8">
        <w:rPr>
          <w:rFonts w:asciiTheme="minorHAnsi" w:hAnsiTheme="minorHAnsi" w:cstheme="minorHAnsi"/>
          <w:sz w:val="20"/>
        </w:rPr>
        <w:t>Wenn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Kunde </w:t>
      </w:r>
      <w:proofErr w:type="spellStart"/>
      <w:r w:rsidRPr="00271BB8">
        <w:rPr>
          <w:rFonts w:asciiTheme="minorHAnsi" w:hAnsiTheme="minorHAnsi" w:cstheme="minorHAnsi"/>
          <w:sz w:val="20"/>
        </w:rPr>
        <w:t>dem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Hotel </w:t>
      </w:r>
      <w:proofErr w:type="spellStart"/>
      <w:r w:rsidRPr="00271BB8">
        <w:rPr>
          <w:rFonts w:asciiTheme="minorHAnsi" w:hAnsiTheme="minorHAnsi" w:cstheme="minorHAnsi"/>
          <w:sz w:val="20"/>
        </w:rPr>
        <w:t>eine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solche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einseitige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Stornierung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</w:t>
      </w:r>
      <w:proofErr w:type="spellStart"/>
      <w:r w:rsidRPr="00271BB8">
        <w:rPr>
          <w:rFonts w:asciiTheme="minorHAnsi" w:hAnsiTheme="minorHAnsi" w:cstheme="minorHAnsi"/>
          <w:sz w:val="20"/>
        </w:rPr>
        <w:t>bestätigten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Leistungserbringung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nach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Ablauf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in </w:t>
      </w:r>
      <w:proofErr w:type="spellStart"/>
      <w:r w:rsidRPr="00271BB8">
        <w:rPr>
          <w:rFonts w:asciiTheme="minorHAnsi" w:hAnsiTheme="minorHAnsi" w:cstheme="minorHAnsi"/>
          <w:sz w:val="20"/>
        </w:rPr>
        <w:t>Punkt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6 dieses </w:t>
      </w:r>
      <w:proofErr w:type="spellStart"/>
      <w:r w:rsidRPr="00271BB8">
        <w:rPr>
          <w:rFonts w:asciiTheme="minorHAnsi" w:hAnsiTheme="minorHAnsi" w:cstheme="minorHAnsi"/>
          <w:sz w:val="20"/>
        </w:rPr>
        <w:t>Artikels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angegebenen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Frist </w:t>
      </w:r>
      <w:proofErr w:type="spellStart"/>
      <w:r w:rsidRPr="00271BB8">
        <w:rPr>
          <w:rFonts w:asciiTheme="minorHAnsi" w:hAnsiTheme="minorHAnsi" w:cstheme="minorHAnsi"/>
          <w:sz w:val="20"/>
        </w:rPr>
        <w:t>mitteilt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hat das Hotel </w:t>
      </w:r>
      <w:proofErr w:type="spellStart"/>
      <w:r w:rsidRPr="00271BB8">
        <w:rPr>
          <w:rFonts w:asciiTheme="minorHAnsi" w:hAnsiTheme="minorHAnsi" w:cstheme="minorHAnsi"/>
          <w:sz w:val="20"/>
        </w:rPr>
        <w:t>Anspruch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auf </w:t>
      </w:r>
      <w:proofErr w:type="spellStart"/>
      <w:r w:rsidRPr="00271BB8">
        <w:rPr>
          <w:rFonts w:asciiTheme="minorHAnsi" w:hAnsiTheme="minorHAnsi" w:cstheme="minorHAnsi"/>
          <w:sz w:val="20"/>
        </w:rPr>
        <w:t>eine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Stornogebühr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in </w:t>
      </w:r>
      <w:proofErr w:type="spellStart"/>
      <w:r w:rsidRPr="00271BB8">
        <w:rPr>
          <w:rFonts w:asciiTheme="minorHAnsi" w:hAnsiTheme="minorHAnsi" w:cstheme="minorHAnsi"/>
          <w:sz w:val="20"/>
        </w:rPr>
        <w:t>Höhe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von 100 % des </w:t>
      </w:r>
      <w:proofErr w:type="spellStart"/>
      <w:r w:rsidRPr="00271BB8">
        <w:rPr>
          <w:rFonts w:asciiTheme="minorHAnsi" w:hAnsiTheme="minorHAnsi" w:cstheme="minorHAnsi"/>
          <w:sz w:val="20"/>
        </w:rPr>
        <w:t>Preises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für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die </w:t>
      </w:r>
      <w:proofErr w:type="spellStart"/>
      <w:r w:rsidRPr="00271BB8">
        <w:rPr>
          <w:rFonts w:asciiTheme="minorHAnsi" w:hAnsiTheme="minorHAnsi" w:cstheme="minorHAnsi"/>
          <w:sz w:val="20"/>
        </w:rPr>
        <w:t>bestätigten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Dienstleistungen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</w:t>
      </w:r>
      <w:proofErr w:type="spellStart"/>
      <w:r w:rsidRPr="00271BB8">
        <w:rPr>
          <w:rFonts w:asciiTheme="minorHAnsi" w:hAnsiTheme="minorHAnsi" w:cstheme="minorHAnsi"/>
          <w:sz w:val="20"/>
        </w:rPr>
        <w:t>erste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Tag der </w:t>
      </w:r>
      <w:proofErr w:type="spellStart"/>
      <w:r w:rsidRPr="00271BB8">
        <w:rPr>
          <w:rFonts w:asciiTheme="minorHAnsi" w:hAnsiTheme="minorHAnsi" w:cstheme="minorHAnsi"/>
          <w:sz w:val="20"/>
        </w:rPr>
        <w:t>Unterkunft</w:t>
      </w:r>
      <w:proofErr w:type="spellEnd"/>
      <w:r w:rsidRPr="00271BB8">
        <w:rPr>
          <w:rFonts w:asciiTheme="minorHAnsi" w:hAnsiTheme="minorHAnsi" w:cstheme="minorHAnsi"/>
          <w:sz w:val="20"/>
        </w:rPr>
        <w:t>.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8. </w:t>
      </w:r>
      <w:proofErr w:type="spellStart"/>
      <w:r w:rsidRPr="00271BB8">
        <w:rPr>
          <w:rFonts w:asciiTheme="minorHAnsi" w:hAnsiTheme="minorHAnsi" w:cstheme="minorHAnsi"/>
          <w:sz w:val="20"/>
        </w:rPr>
        <w:t>Wenn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die </w:t>
      </w:r>
      <w:proofErr w:type="spellStart"/>
      <w:r w:rsidRPr="00271BB8">
        <w:rPr>
          <w:rFonts w:asciiTheme="minorHAnsi" w:hAnsiTheme="minorHAnsi" w:cstheme="minorHAnsi"/>
          <w:sz w:val="20"/>
        </w:rPr>
        <w:t>Reservierung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nicht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erstattungsfähig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proofErr w:type="gramStart"/>
      <w:r w:rsidRPr="00271BB8">
        <w:rPr>
          <w:rFonts w:asciiTheme="minorHAnsi" w:hAnsiTheme="minorHAnsi" w:cstheme="minorHAnsi"/>
          <w:sz w:val="20"/>
        </w:rPr>
        <w:t>ist</w:t>
      </w:r>
      <w:proofErr w:type="spellEnd"/>
      <w:proofErr w:type="gramEnd"/>
      <w:r w:rsidRPr="00271BB8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71BB8">
        <w:rPr>
          <w:rFonts w:asciiTheme="minorHAnsi" w:hAnsiTheme="minorHAnsi" w:cstheme="minorHAnsi"/>
          <w:sz w:val="20"/>
        </w:rPr>
        <w:t>werden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bei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Nichterscheinen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oder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Stornierung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100 % des </w:t>
      </w:r>
      <w:proofErr w:type="spellStart"/>
      <w:r w:rsidRPr="00271BB8">
        <w:rPr>
          <w:rFonts w:asciiTheme="minorHAnsi" w:hAnsiTheme="minorHAnsi" w:cstheme="minorHAnsi"/>
          <w:sz w:val="20"/>
        </w:rPr>
        <w:t>Gesamtbetrags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in </w:t>
      </w:r>
      <w:proofErr w:type="spellStart"/>
      <w:r w:rsidRPr="00271BB8">
        <w:rPr>
          <w:rFonts w:asciiTheme="minorHAnsi" w:hAnsiTheme="minorHAnsi" w:cstheme="minorHAnsi"/>
          <w:sz w:val="20"/>
        </w:rPr>
        <w:t>Rechnung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gestellt</w:t>
      </w:r>
      <w:proofErr w:type="spellEnd"/>
      <w:r w:rsidRPr="00271BB8">
        <w:rPr>
          <w:rFonts w:asciiTheme="minorHAnsi" w:hAnsiTheme="minorHAnsi" w:cstheme="minorHAnsi"/>
          <w:sz w:val="20"/>
        </w:rPr>
        <w:t>.</w:t>
      </w:r>
    </w:p>
    <w:p w:rsidR="00D6557F" w:rsidRDefault="00D6557F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</w:p>
    <w:p w:rsidR="00D6557F" w:rsidRPr="00D6557F" w:rsidRDefault="00D6557F" w:rsidP="00271BB8">
      <w:pPr>
        <w:pStyle w:val="Zkladntext"/>
        <w:jc w:val="both"/>
        <w:rPr>
          <w:rFonts w:asciiTheme="minorHAnsi" w:hAnsiTheme="minorHAnsi" w:cstheme="minorHAnsi"/>
          <w:b/>
          <w:sz w:val="20"/>
        </w:rPr>
      </w:pPr>
      <w:proofErr w:type="spellStart"/>
      <w:r w:rsidRPr="00D6557F">
        <w:rPr>
          <w:rFonts w:asciiTheme="minorHAnsi" w:hAnsiTheme="minorHAnsi" w:cstheme="minorHAnsi"/>
          <w:b/>
          <w:sz w:val="20"/>
        </w:rPr>
        <w:t>Artikel</w:t>
      </w:r>
      <w:proofErr w:type="spellEnd"/>
      <w:r w:rsidRPr="00D6557F">
        <w:rPr>
          <w:rFonts w:asciiTheme="minorHAnsi" w:hAnsiTheme="minorHAnsi" w:cstheme="minorHAnsi"/>
          <w:b/>
          <w:sz w:val="20"/>
        </w:rPr>
        <w:t xml:space="preserve"> IV</w:t>
      </w:r>
    </w:p>
    <w:p w:rsidR="00D6557F" w:rsidRPr="00D6557F" w:rsidRDefault="00D6557F" w:rsidP="00D6557F">
      <w:pPr>
        <w:pStyle w:val="Zkladntext"/>
        <w:jc w:val="both"/>
        <w:rPr>
          <w:rFonts w:asciiTheme="minorHAnsi" w:hAnsiTheme="minorHAnsi" w:cstheme="minorHAnsi"/>
          <w:sz w:val="20"/>
        </w:rPr>
      </w:pPr>
      <w:proofErr w:type="spellStart"/>
      <w:r w:rsidRPr="00D6557F">
        <w:rPr>
          <w:rFonts w:asciiTheme="minorHAnsi" w:hAnsiTheme="minorHAnsi" w:cstheme="minorHAnsi"/>
          <w:sz w:val="20"/>
        </w:rPr>
        <w:t>Außergerichtliche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Streitbeilegung</w:t>
      </w:r>
      <w:proofErr w:type="spellEnd"/>
    </w:p>
    <w:p w:rsidR="00D6557F" w:rsidRPr="00D6557F" w:rsidRDefault="00D6557F" w:rsidP="00D6557F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D6557F">
        <w:rPr>
          <w:rFonts w:asciiTheme="minorHAnsi" w:hAnsiTheme="minorHAnsi" w:cstheme="minorHAnsi"/>
          <w:sz w:val="20"/>
        </w:rPr>
        <w:t xml:space="preserve">1. </w:t>
      </w:r>
      <w:proofErr w:type="spellStart"/>
      <w:r w:rsidRPr="00D6557F">
        <w:rPr>
          <w:rFonts w:asciiTheme="minorHAnsi" w:hAnsiTheme="minorHAnsi" w:cstheme="minorHAnsi"/>
          <w:sz w:val="20"/>
        </w:rPr>
        <w:t>Für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die </w:t>
      </w:r>
      <w:proofErr w:type="spellStart"/>
      <w:r w:rsidRPr="00D6557F">
        <w:rPr>
          <w:rFonts w:asciiTheme="minorHAnsi" w:hAnsiTheme="minorHAnsi" w:cstheme="minorHAnsi"/>
          <w:sz w:val="20"/>
        </w:rPr>
        <w:t>außergerichtliche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Abwicklung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proofErr w:type="gramStart"/>
      <w:r w:rsidRPr="00D6557F">
        <w:rPr>
          <w:rFonts w:asciiTheme="minorHAnsi" w:hAnsiTheme="minorHAnsi" w:cstheme="minorHAnsi"/>
          <w:sz w:val="20"/>
        </w:rPr>
        <w:t>ist</w:t>
      </w:r>
      <w:proofErr w:type="spellEnd"/>
      <w:proofErr w:type="gramEnd"/>
      <w:r w:rsidRPr="00D6557F">
        <w:rPr>
          <w:rFonts w:asciiTheme="minorHAnsi" w:hAnsiTheme="minorHAnsi" w:cstheme="minorHAnsi"/>
          <w:sz w:val="20"/>
        </w:rPr>
        <w:t xml:space="preserve"> die </w:t>
      </w:r>
      <w:proofErr w:type="spellStart"/>
      <w:r w:rsidRPr="00D6557F">
        <w:rPr>
          <w:rFonts w:asciiTheme="minorHAnsi" w:hAnsiTheme="minorHAnsi" w:cstheme="minorHAnsi"/>
          <w:sz w:val="20"/>
        </w:rPr>
        <w:t>slowakische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Gewerbeaufsichtsbehörde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mit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Sitz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in PO BOX 29, </w:t>
      </w:r>
      <w:proofErr w:type="spellStart"/>
      <w:r w:rsidRPr="00D6557F">
        <w:rPr>
          <w:rFonts w:asciiTheme="minorHAnsi" w:hAnsiTheme="minorHAnsi" w:cstheme="minorHAnsi"/>
          <w:sz w:val="20"/>
        </w:rPr>
        <w:t>Bajkalská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21 / A, 827 99 Bratislava, </w:t>
      </w:r>
      <w:proofErr w:type="spellStart"/>
      <w:r w:rsidRPr="00D6557F">
        <w:rPr>
          <w:rFonts w:asciiTheme="minorHAnsi" w:hAnsiTheme="minorHAnsi" w:cstheme="minorHAnsi"/>
          <w:sz w:val="20"/>
        </w:rPr>
        <w:t>Internetadresse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: https://www.soi.sk/sk </w:t>
      </w:r>
      <w:proofErr w:type="spellStart"/>
      <w:r w:rsidRPr="00D6557F">
        <w:rPr>
          <w:rFonts w:asciiTheme="minorHAnsi" w:hAnsiTheme="minorHAnsi" w:cstheme="minorHAnsi"/>
          <w:sz w:val="20"/>
        </w:rPr>
        <w:t>zuständig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Beilegung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von </w:t>
      </w:r>
      <w:proofErr w:type="spellStart"/>
      <w:r w:rsidRPr="00D6557F">
        <w:rPr>
          <w:rFonts w:asciiTheme="minorHAnsi" w:hAnsiTheme="minorHAnsi" w:cstheme="minorHAnsi"/>
          <w:sz w:val="20"/>
        </w:rPr>
        <w:t>Verbraucherstreitigkeiten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aus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dem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Kaufvertrag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. </w:t>
      </w:r>
      <w:proofErr w:type="spellStart"/>
      <w:r w:rsidRPr="00D6557F">
        <w:rPr>
          <w:rFonts w:asciiTheme="minorHAnsi" w:hAnsiTheme="minorHAnsi" w:cstheme="minorHAnsi"/>
          <w:sz w:val="20"/>
        </w:rPr>
        <w:t>Zur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Beilegung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von </w:t>
      </w:r>
      <w:proofErr w:type="spellStart"/>
      <w:r w:rsidRPr="00D6557F">
        <w:rPr>
          <w:rFonts w:asciiTheme="minorHAnsi" w:hAnsiTheme="minorHAnsi" w:cstheme="minorHAnsi"/>
          <w:sz w:val="20"/>
        </w:rPr>
        <w:t>Streitigkeiten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zwischen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dem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Verkäufer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und </w:t>
      </w:r>
      <w:proofErr w:type="spellStart"/>
      <w:r w:rsidRPr="00D6557F">
        <w:rPr>
          <w:rFonts w:asciiTheme="minorHAnsi" w:hAnsiTheme="minorHAnsi" w:cstheme="minorHAnsi"/>
          <w:sz w:val="20"/>
        </w:rPr>
        <w:t>dem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Käufer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aus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dem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Kaufvertrag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kann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die </w:t>
      </w:r>
      <w:proofErr w:type="spellStart"/>
      <w:r w:rsidRPr="00D6557F">
        <w:rPr>
          <w:rFonts w:asciiTheme="minorHAnsi" w:hAnsiTheme="minorHAnsi" w:cstheme="minorHAnsi"/>
          <w:sz w:val="20"/>
        </w:rPr>
        <w:t>Plattform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zur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Online-</w:t>
      </w:r>
      <w:proofErr w:type="spellStart"/>
      <w:r w:rsidRPr="00D6557F">
        <w:rPr>
          <w:rFonts w:asciiTheme="minorHAnsi" w:hAnsiTheme="minorHAnsi" w:cstheme="minorHAnsi"/>
          <w:sz w:val="20"/>
        </w:rPr>
        <w:t>Streitbeilegung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unter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http://ec.europa.eu/consumers/odr </w:t>
      </w:r>
      <w:proofErr w:type="spellStart"/>
      <w:r w:rsidRPr="00D6557F">
        <w:rPr>
          <w:rFonts w:asciiTheme="minorHAnsi" w:hAnsiTheme="minorHAnsi" w:cstheme="minorHAnsi"/>
          <w:sz w:val="20"/>
        </w:rPr>
        <w:t>genutzt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werden</w:t>
      </w:r>
      <w:proofErr w:type="spellEnd"/>
      <w:r w:rsidRPr="00D6557F">
        <w:rPr>
          <w:rFonts w:asciiTheme="minorHAnsi" w:hAnsiTheme="minorHAnsi" w:cstheme="minorHAnsi"/>
          <w:sz w:val="20"/>
        </w:rPr>
        <w:t>.</w:t>
      </w:r>
    </w:p>
    <w:p w:rsidR="00D6557F" w:rsidRPr="00D6557F" w:rsidRDefault="00D6557F" w:rsidP="00D6557F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D6557F">
        <w:rPr>
          <w:rFonts w:asciiTheme="minorHAnsi" w:hAnsiTheme="minorHAnsi" w:cstheme="minorHAnsi"/>
          <w:sz w:val="20"/>
        </w:rPr>
        <w:t xml:space="preserve">2. Das </w:t>
      </w:r>
      <w:proofErr w:type="spellStart"/>
      <w:r w:rsidRPr="00D6557F">
        <w:rPr>
          <w:rFonts w:asciiTheme="minorHAnsi" w:hAnsiTheme="minorHAnsi" w:cstheme="minorHAnsi"/>
          <w:sz w:val="20"/>
        </w:rPr>
        <w:t>Europäische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Verbraucherzentrum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Slowakische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Republik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mit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Sitz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in </w:t>
      </w:r>
      <w:proofErr w:type="spellStart"/>
      <w:r w:rsidRPr="00D6557F">
        <w:rPr>
          <w:rFonts w:asciiTheme="minorHAnsi" w:hAnsiTheme="minorHAnsi" w:cstheme="minorHAnsi"/>
          <w:sz w:val="20"/>
        </w:rPr>
        <w:t>Mlynské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nivy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44 / </w:t>
      </w:r>
      <w:proofErr w:type="gramStart"/>
      <w:r w:rsidRPr="00D6557F">
        <w:rPr>
          <w:rFonts w:asciiTheme="minorHAnsi" w:hAnsiTheme="minorHAnsi" w:cstheme="minorHAnsi"/>
          <w:sz w:val="20"/>
        </w:rPr>
        <w:t>A</w:t>
      </w:r>
      <w:proofErr w:type="gramEnd"/>
      <w:r w:rsidRPr="00D6557F">
        <w:rPr>
          <w:rFonts w:asciiTheme="minorHAnsi" w:hAnsiTheme="minorHAnsi" w:cstheme="minorHAnsi"/>
          <w:sz w:val="20"/>
        </w:rPr>
        <w:t xml:space="preserve"> 827 15, Bratislava 212 </w:t>
      </w:r>
      <w:proofErr w:type="spellStart"/>
      <w:r w:rsidRPr="00D6557F">
        <w:rPr>
          <w:rFonts w:asciiTheme="minorHAnsi" w:hAnsiTheme="minorHAnsi" w:cstheme="minorHAnsi"/>
          <w:sz w:val="20"/>
        </w:rPr>
        <w:t>Slowakische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Republik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D6557F">
        <w:rPr>
          <w:rFonts w:asciiTheme="minorHAnsi" w:hAnsiTheme="minorHAnsi" w:cstheme="minorHAnsi"/>
          <w:sz w:val="20"/>
        </w:rPr>
        <w:t>Internetadresse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: http://www.evropskyspotrebitel.sk </w:t>
      </w:r>
      <w:proofErr w:type="spellStart"/>
      <w:r w:rsidRPr="00D6557F">
        <w:rPr>
          <w:rFonts w:asciiTheme="minorHAnsi" w:hAnsiTheme="minorHAnsi" w:cstheme="minorHAnsi"/>
          <w:sz w:val="20"/>
        </w:rPr>
        <w:t>ist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eine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Kontaktstelle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gemäß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Verordnung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(EU) </w:t>
      </w:r>
      <w:proofErr w:type="spellStart"/>
      <w:r w:rsidRPr="00D6557F">
        <w:rPr>
          <w:rFonts w:asciiTheme="minorHAnsi" w:hAnsiTheme="minorHAnsi" w:cstheme="minorHAnsi"/>
          <w:sz w:val="20"/>
        </w:rPr>
        <w:t>Nr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. 182 /2011 des </w:t>
      </w:r>
      <w:proofErr w:type="spellStart"/>
      <w:r w:rsidRPr="00D6557F">
        <w:rPr>
          <w:rFonts w:asciiTheme="minorHAnsi" w:hAnsiTheme="minorHAnsi" w:cstheme="minorHAnsi"/>
          <w:sz w:val="20"/>
        </w:rPr>
        <w:t>Europäischen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Parlaments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und des Rates. 524/2013 </w:t>
      </w:r>
      <w:proofErr w:type="spellStart"/>
      <w:r w:rsidRPr="00D6557F">
        <w:rPr>
          <w:rFonts w:asciiTheme="minorHAnsi" w:hAnsiTheme="minorHAnsi" w:cstheme="minorHAnsi"/>
          <w:sz w:val="20"/>
        </w:rPr>
        <w:t>vom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21. Mai 2013 </w:t>
      </w:r>
      <w:proofErr w:type="spellStart"/>
      <w:r w:rsidRPr="00D6557F">
        <w:rPr>
          <w:rFonts w:asciiTheme="minorHAnsi" w:hAnsiTheme="minorHAnsi" w:cstheme="minorHAnsi"/>
          <w:sz w:val="20"/>
        </w:rPr>
        <w:t>über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die Online-</w:t>
      </w:r>
      <w:proofErr w:type="spellStart"/>
      <w:r w:rsidRPr="00D6557F">
        <w:rPr>
          <w:rFonts w:asciiTheme="minorHAnsi" w:hAnsiTheme="minorHAnsi" w:cstheme="minorHAnsi"/>
          <w:sz w:val="20"/>
        </w:rPr>
        <w:t>Beilegung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verbraucherrechtlicher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Streitigkeiten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und </w:t>
      </w:r>
      <w:proofErr w:type="spellStart"/>
      <w:r w:rsidRPr="00D6557F">
        <w:rPr>
          <w:rFonts w:asciiTheme="minorHAnsi" w:hAnsiTheme="minorHAnsi" w:cstheme="minorHAnsi"/>
          <w:sz w:val="20"/>
        </w:rPr>
        <w:t>ergänzt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die </w:t>
      </w:r>
      <w:proofErr w:type="spellStart"/>
      <w:r w:rsidRPr="00D6557F">
        <w:rPr>
          <w:rFonts w:asciiTheme="minorHAnsi" w:hAnsiTheme="minorHAnsi" w:cstheme="minorHAnsi"/>
          <w:sz w:val="20"/>
        </w:rPr>
        <w:t>Verordnung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(EG) </w:t>
      </w:r>
      <w:proofErr w:type="spellStart"/>
      <w:r w:rsidRPr="00D6557F">
        <w:rPr>
          <w:rFonts w:asciiTheme="minorHAnsi" w:hAnsiTheme="minorHAnsi" w:cstheme="minorHAnsi"/>
          <w:sz w:val="20"/>
        </w:rPr>
        <w:t>Nr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2006/2004 und </w:t>
      </w:r>
      <w:proofErr w:type="spellStart"/>
      <w:r w:rsidRPr="00D6557F">
        <w:rPr>
          <w:rFonts w:asciiTheme="minorHAnsi" w:hAnsiTheme="minorHAnsi" w:cstheme="minorHAnsi"/>
          <w:sz w:val="20"/>
        </w:rPr>
        <w:t>Richtlinie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2009/22/EG (Online-</w:t>
      </w:r>
      <w:proofErr w:type="spellStart"/>
      <w:r w:rsidRPr="00D6557F">
        <w:rPr>
          <w:rFonts w:asciiTheme="minorHAnsi" w:hAnsiTheme="minorHAnsi" w:cstheme="minorHAnsi"/>
          <w:sz w:val="20"/>
        </w:rPr>
        <w:t>Verbraucherstreitbeilegungsverordnung</w:t>
      </w:r>
      <w:proofErr w:type="spellEnd"/>
      <w:r w:rsidRPr="00D6557F">
        <w:rPr>
          <w:rFonts w:asciiTheme="minorHAnsi" w:hAnsiTheme="minorHAnsi" w:cstheme="minorHAnsi"/>
          <w:sz w:val="20"/>
        </w:rPr>
        <w:t>).</w:t>
      </w:r>
    </w:p>
    <w:p w:rsidR="00D6557F" w:rsidRDefault="00D6557F" w:rsidP="00D6557F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D6557F">
        <w:rPr>
          <w:rFonts w:asciiTheme="minorHAnsi" w:hAnsiTheme="minorHAnsi" w:cstheme="minorHAnsi"/>
          <w:sz w:val="20"/>
        </w:rPr>
        <w:t xml:space="preserve">3. Der </w:t>
      </w:r>
      <w:proofErr w:type="spellStart"/>
      <w:r w:rsidRPr="00D6557F">
        <w:rPr>
          <w:rFonts w:asciiTheme="minorHAnsi" w:hAnsiTheme="minorHAnsi" w:cstheme="minorHAnsi"/>
          <w:sz w:val="20"/>
        </w:rPr>
        <w:t>Verkäufer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proofErr w:type="gramStart"/>
      <w:r w:rsidRPr="00D6557F">
        <w:rPr>
          <w:rFonts w:asciiTheme="minorHAnsi" w:hAnsiTheme="minorHAnsi" w:cstheme="minorHAnsi"/>
          <w:sz w:val="20"/>
        </w:rPr>
        <w:t>ist</w:t>
      </w:r>
      <w:proofErr w:type="spellEnd"/>
      <w:proofErr w:type="gram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berechtigt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D6557F">
        <w:rPr>
          <w:rFonts w:asciiTheme="minorHAnsi" w:hAnsiTheme="minorHAnsi" w:cstheme="minorHAnsi"/>
          <w:sz w:val="20"/>
        </w:rPr>
        <w:t>Waren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aufgrund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eines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Gewerbescheins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zu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verkaufen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. Die </w:t>
      </w:r>
      <w:proofErr w:type="spellStart"/>
      <w:r w:rsidRPr="00D6557F">
        <w:rPr>
          <w:rFonts w:asciiTheme="minorHAnsi" w:hAnsiTheme="minorHAnsi" w:cstheme="minorHAnsi"/>
          <w:sz w:val="20"/>
        </w:rPr>
        <w:t>Gewerbeaufsicht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wird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durch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das </w:t>
      </w:r>
      <w:proofErr w:type="spellStart"/>
      <w:r w:rsidRPr="00D6557F">
        <w:rPr>
          <w:rFonts w:asciiTheme="minorHAnsi" w:hAnsiTheme="minorHAnsi" w:cstheme="minorHAnsi"/>
          <w:sz w:val="20"/>
        </w:rPr>
        <w:t>zuständige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Gewerbeamt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im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Rahmen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seiner </w:t>
      </w:r>
      <w:proofErr w:type="spellStart"/>
      <w:r w:rsidRPr="00D6557F">
        <w:rPr>
          <w:rFonts w:asciiTheme="minorHAnsi" w:hAnsiTheme="minorHAnsi" w:cstheme="minorHAnsi"/>
          <w:sz w:val="20"/>
        </w:rPr>
        <w:t>Zuständigkeit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durchgeführt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. In </w:t>
      </w:r>
      <w:proofErr w:type="spellStart"/>
      <w:r w:rsidRPr="00D6557F">
        <w:rPr>
          <w:rFonts w:asciiTheme="minorHAnsi" w:hAnsiTheme="minorHAnsi" w:cstheme="minorHAnsi"/>
          <w:sz w:val="20"/>
        </w:rPr>
        <w:t>begrenztem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Umfang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überwacht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die </w:t>
      </w:r>
      <w:proofErr w:type="spellStart"/>
      <w:r w:rsidRPr="00D6557F">
        <w:rPr>
          <w:rFonts w:asciiTheme="minorHAnsi" w:hAnsiTheme="minorHAnsi" w:cstheme="minorHAnsi"/>
          <w:sz w:val="20"/>
        </w:rPr>
        <w:t>slowakische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Gewerbeaufsichtsbehörde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die </w:t>
      </w:r>
      <w:proofErr w:type="spellStart"/>
      <w:r w:rsidRPr="00D6557F">
        <w:rPr>
          <w:rFonts w:asciiTheme="minorHAnsi" w:hAnsiTheme="minorHAnsi" w:cstheme="minorHAnsi"/>
          <w:sz w:val="20"/>
        </w:rPr>
        <w:t>Einhaltung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des </w:t>
      </w:r>
      <w:proofErr w:type="spellStart"/>
      <w:r w:rsidRPr="00D6557F">
        <w:rPr>
          <w:rFonts w:asciiTheme="minorHAnsi" w:hAnsiTheme="minorHAnsi" w:cstheme="minorHAnsi"/>
          <w:sz w:val="20"/>
        </w:rPr>
        <w:t>Verbraucherschutzgesetzes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und des </w:t>
      </w:r>
      <w:proofErr w:type="spellStart"/>
      <w:r w:rsidRPr="00D6557F">
        <w:rPr>
          <w:rFonts w:asciiTheme="minorHAnsi" w:hAnsiTheme="minorHAnsi" w:cstheme="minorHAnsi"/>
          <w:sz w:val="20"/>
        </w:rPr>
        <w:t>Verbraucherschutzgesetzes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6557F">
        <w:rPr>
          <w:rFonts w:asciiTheme="minorHAnsi" w:hAnsiTheme="minorHAnsi" w:cstheme="minorHAnsi"/>
          <w:sz w:val="20"/>
        </w:rPr>
        <w:t>aus</w:t>
      </w:r>
      <w:proofErr w:type="spellEnd"/>
      <w:r w:rsidRPr="00D6557F">
        <w:rPr>
          <w:rFonts w:asciiTheme="minorHAnsi" w:hAnsiTheme="minorHAnsi" w:cstheme="minorHAnsi"/>
          <w:sz w:val="20"/>
        </w:rPr>
        <w:t xml:space="preserve"> der </w:t>
      </w:r>
      <w:proofErr w:type="spellStart"/>
      <w:r w:rsidRPr="00D6557F">
        <w:rPr>
          <w:rFonts w:asciiTheme="minorHAnsi" w:hAnsiTheme="minorHAnsi" w:cstheme="minorHAnsi"/>
          <w:sz w:val="20"/>
        </w:rPr>
        <w:t>Ferne</w:t>
      </w:r>
      <w:proofErr w:type="spellEnd"/>
      <w:r w:rsidRPr="00D6557F">
        <w:rPr>
          <w:rFonts w:asciiTheme="minorHAnsi" w:hAnsiTheme="minorHAnsi" w:cstheme="minorHAnsi"/>
          <w:sz w:val="20"/>
        </w:rPr>
        <w:t>.</w:t>
      </w:r>
    </w:p>
    <w:p w:rsidR="00D6557F" w:rsidRDefault="00D6557F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</w:p>
    <w:p w:rsidR="00271BB8" w:rsidRPr="00D6557F" w:rsidRDefault="00271BB8" w:rsidP="00271BB8">
      <w:pPr>
        <w:pStyle w:val="Zkladntext"/>
        <w:jc w:val="both"/>
        <w:rPr>
          <w:rFonts w:asciiTheme="minorHAnsi" w:hAnsiTheme="minorHAnsi" w:cstheme="minorHAnsi"/>
          <w:b/>
          <w:sz w:val="20"/>
        </w:rPr>
      </w:pPr>
      <w:proofErr w:type="spellStart"/>
      <w:r w:rsidRPr="00D6557F">
        <w:rPr>
          <w:rFonts w:asciiTheme="minorHAnsi" w:hAnsiTheme="minorHAnsi" w:cstheme="minorHAnsi"/>
          <w:b/>
          <w:sz w:val="20"/>
        </w:rPr>
        <w:t>Artikel</w:t>
      </w:r>
      <w:proofErr w:type="spellEnd"/>
      <w:r w:rsidRPr="00D6557F">
        <w:rPr>
          <w:rFonts w:asciiTheme="minorHAnsi" w:hAnsiTheme="minorHAnsi" w:cstheme="minorHAnsi"/>
          <w:b/>
          <w:sz w:val="20"/>
        </w:rPr>
        <w:t xml:space="preserve"> V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proofErr w:type="spellStart"/>
      <w:r w:rsidRPr="00271BB8">
        <w:rPr>
          <w:rFonts w:asciiTheme="minorHAnsi" w:hAnsiTheme="minorHAnsi" w:cstheme="minorHAnsi"/>
          <w:sz w:val="20"/>
        </w:rPr>
        <w:t>Schlussbestimmungen</w:t>
      </w:r>
      <w:proofErr w:type="spellEnd"/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1. </w:t>
      </w:r>
      <w:proofErr w:type="spellStart"/>
      <w:r w:rsidRPr="00271BB8">
        <w:rPr>
          <w:rFonts w:asciiTheme="minorHAnsi" w:hAnsiTheme="minorHAnsi" w:cstheme="minorHAnsi"/>
          <w:sz w:val="20"/>
        </w:rPr>
        <w:t>Diese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Allgemeinen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Geschäftsbedingungen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und die </w:t>
      </w:r>
      <w:proofErr w:type="spellStart"/>
      <w:r w:rsidRPr="00271BB8">
        <w:rPr>
          <w:rFonts w:asciiTheme="minorHAnsi" w:hAnsiTheme="minorHAnsi" w:cstheme="minorHAnsi"/>
          <w:sz w:val="20"/>
        </w:rPr>
        <w:t>dadurch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geschaffenen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Rechtsbeziehungen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unterliegen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den </w:t>
      </w:r>
      <w:proofErr w:type="spellStart"/>
      <w:r w:rsidRPr="00271BB8">
        <w:rPr>
          <w:rFonts w:asciiTheme="minorHAnsi" w:hAnsiTheme="minorHAnsi" w:cstheme="minorHAnsi"/>
          <w:sz w:val="20"/>
        </w:rPr>
        <w:t>gesetzlichen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Bestimmungen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</w:t>
      </w:r>
      <w:proofErr w:type="spellStart"/>
      <w:r w:rsidRPr="00271BB8">
        <w:rPr>
          <w:rFonts w:asciiTheme="minorHAnsi" w:hAnsiTheme="minorHAnsi" w:cstheme="minorHAnsi"/>
          <w:sz w:val="20"/>
        </w:rPr>
        <w:t>Slowakischen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Republik</w:t>
      </w:r>
      <w:proofErr w:type="spellEnd"/>
      <w:r w:rsidRPr="00271BB8">
        <w:rPr>
          <w:rFonts w:asciiTheme="minorHAnsi" w:hAnsiTheme="minorHAnsi" w:cstheme="minorHAnsi"/>
          <w:sz w:val="20"/>
        </w:rPr>
        <w:t>.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2. Der </w:t>
      </w:r>
      <w:proofErr w:type="spellStart"/>
      <w:r w:rsidRPr="00271BB8">
        <w:rPr>
          <w:rFonts w:asciiTheme="minorHAnsi" w:hAnsiTheme="minorHAnsi" w:cstheme="minorHAnsi"/>
          <w:sz w:val="20"/>
        </w:rPr>
        <w:t>Aufenthalt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des </w:t>
      </w:r>
      <w:proofErr w:type="spellStart"/>
      <w:r w:rsidRPr="00271BB8">
        <w:rPr>
          <w:rFonts w:asciiTheme="minorHAnsi" w:hAnsiTheme="minorHAnsi" w:cstheme="minorHAnsi"/>
          <w:sz w:val="20"/>
        </w:rPr>
        <w:t>Kunden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im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Hotel </w:t>
      </w:r>
      <w:proofErr w:type="spellStart"/>
      <w:r w:rsidRPr="00271BB8">
        <w:rPr>
          <w:rFonts w:asciiTheme="minorHAnsi" w:hAnsiTheme="minorHAnsi" w:cstheme="minorHAnsi"/>
          <w:sz w:val="20"/>
        </w:rPr>
        <w:t>wird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durch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die </w:t>
      </w:r>
      <w:proofErr w:type="spellStart"/>
      <w:r w:rsidRPr="00271BB8">
        <w:rPr>
          <w:rFonts w:asciiTheme="minorHAnsi" w:hAnsiTheme="minorHAnsi" w:cstheme="minorHAnsi"/>
          <w:sz w:val="20"/>
        </w:rPr>
        <w:t>Hotelunterkunftsordnung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geregelt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die </w:t>
      </w:r>
      <w:proofErr w:type="spellStart"/>
      <w:r w:rsidRPr="00271BB8">
        <w:rPr>
          <w:rFonts w:asciiTheme="minorHAnsi" w:hAnsiTheme="minorHAnsi" w:cstheme="minorHAnsi"/>
          <w:sz w:val="20"/>
        </w:rPr>
        <w:t>für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den </w:t>
      </w:r>
      <w:proofErr w:type="spellStart"/>
      <w:r w:rsidRPr="00271BB8">
        <w:rPr>
          <w:rFonts w:asciiTheme="minorHAnsi" w:hAnsiTheme="minorHAnsi" w:cstheme="minorHAnsi"/>
          <w:sz w:val="20"/>
        </w:rPr>
        <w:t>Kunden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verbindlich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ist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. Die </w:t>
      </w:r>
      <w:proofErr w:type="spellStart"/>
      <w:r w:rsidRPr="00271BB8">
        <w:rPr>
          <w:rFonts w:asciiTheme="minorHAnsi" w:hAnsiTheme="minorHAnsi" w:cstheme="minorHAnsi"/>
          <w:sz w:val="20"/>
        </w:rPr>
        <w:t>Hotelunterkunftsordnung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befindet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sich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gramStart"/>
      <w:r w:rsidRPr="00271BB8">
        <w:rPr>
          <w:rFonts w:asciiTheme="minorHAnsi" w:hAnsiTheme="minorHAnsi" w:cstheme="minorHAnsi"/>
          <w:sz w:val="20"/>
        </w:rPr>
        <w:t>an</w:t>
      </w:r>
      <w:proofErr w:type="gramEnd"/>
      <w:r w:rsidRPr="00271BB8">
        <w:rPr>
          <w:rFonts w:asciiTheme="minorHAnsi" w:hAnsiTheme="minorHAnsi" w:cstheme="minorHAnsi"/>
          <w:sz w:val="20"/>
        </w:rPr>
        <w:t xml:space="preserve"> der </w:t>
      </w:r>
      <w:proofErr w:type="spellStart"/>
      <w:r w:rsidRPr="00271BB8">
        <w:rPr>
          <w:rFonts w:asciiTheme="minorHAnsi" w:hAnsiTheme="minorHAnsi" w:cstheme="minorHAnsi"/>
          <w:sz w:val="20"/>
        </w:rPr>
        <w:t>Hotelrezeption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und in </w:t>
      </w:r>
      <w:proofErr w:type="spellStart"/>
      <w:r w:rsidRPr="00271BB8">
        <w:rPr>
          <w:rFonts w:asciiTheme="minorHAnsi" w:hAnsiTheme="minorHAnsi" w:cstheme="minorHAnsi"/>
          <w:sz w:val="20"/>
        </w:rPr>
        <w:t>jedem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Zimmer des Hotels.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3. </w:t>
      </w:r>
      <w:proofErr w:type="spellStart"/>
      <w:r w:rsidRPr="00271BB8">
        <w:rPr>
          <w:rFonts w:asciiTheme="minorHAnsi" w:hAnsiTheme="minorHAnsi" w:cstheme="minorHAnsi"/>
          <w:sz w:val="20"/>
        </w:rPr>
        <w:t>Wenn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Kunde </w:t>
      </w:r>
      <w:proofErr w:type="spellStart"/>
      <w:r w:rsidRPr="00271BB8">
        <w:rPr>
          <w:rFonts w:asciiTheme="minorHAnsi" w:hAnsiTheme="minorHAnsi" w:cstheme="minorHAnsi"/>
          <w:sz w:val="20"/>
        </w:rPr>
        <w:t>dem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Hotel </w:t>
      </w:r>
      <w:proofErr w:type="spellStart"/>
      <w:r w:rsidRPr="00271BB8">
        <w:rPr>
          <w:rFonts w:asciiTheme="minorHAnsi" w:hAnsiTheme="minorHAnsi" w:cstheme="minorHAnsi"/>
          <w:sz w:val="20"/>
        </w:rPr>
        <w:t>Informationen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über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seine Debit- </w:t>
      </w:r>
      <w:proofErr w:type="spellStart"/>
      <w:r w:rsidRPr="00271BB8">
        <w:rPr>
          <w:rFonts w:asciiTheme="minorHAnsi" w:hAnsiTheme="minorHAnsi" w:cstheme="minorHAnsi"/>
          <w:sz w:val="20"/>
        </w:rPr>
        <w:t>oder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Zahlungskarte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einschließlich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</w:t>
      </w:r>
      <w:proofErr w:type="spellStart"/>
      <w:r w:rsidRPr="00271BB8">
        <w:rPr>
          <w:rFonts w:asciiTheme="minorHAnsi" w:hAnsiTheme="minorHAnsi" w:cstheme="minorHAnsi"/>
          <w:sz w:val="20"/>
        </w:rPr>
        <w:t>zugehörigen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Nummern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mitteilt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71BB8">
        <w:rPr>
          <w:rFonts w:asciiTheme="minorHAnsi" w:hAnsiTheme="minorHAnsi" w:cstheme="minorHAnsi"/>
          <w:sz w:val="20"/>
        </w:rPr>
        <w:t>erklärt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sich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Kunde </w:t>
      </w:r>
      <w:proofErr w:type="spellStart"/>
      <w:r w:rsidRPr="00271BB8">
        <w:rPr>
          <w:rFonts w:asciiTheme="minorHAnsi" w:hAnsiTheme="minorHAnsi" w:cstheme="minorHAnsi"/>
          <w:sz w:val="20"/>
        </w:rPr>
        <w:t>gleichzeitig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damit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einverstanden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71BB8">
        <w:rPr>
          <w:rFonts w:asciiTheme="minorHAnsi" w:hAnsiTheme="minorHAnsi" w:cstheme="minorHAnsi"/>
          <w:sz w:val="20"/>
        </w:rPr>
        <w:t>dass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das Hotel </w:t>
      </w:r>
      <w:proofErr w:type="spellStart"/>
      <w:r w:rsidRPr="00271BB8">
        <w:rPr>
          <w:rFonts w:asciiTheme="minorHAnsi" w:hAnsiTheme="minorHAnsi" w:cstheme="minorHAnsi"/>
          <w:sz w:val="20"/>
        </w:rPr>
        <w:t>diese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Karte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zur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Befriedigung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seiner </w:t>
      </w:r>
      <w:proofErr w:type="spellStart"/>
      <w:r w:rsidRPr="00271BB8">
        <w:rPr>
          <w:rFonts w:asciiTheme="minorHAnsi" w:hAnsiTheme="minorHAnsi" w:cstheme="minorHAnsi"/>
          <w:sz w:val="20"/>
        </w:rPr>
        <w:t>finanziellen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Ansprüche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gegenüber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dem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Kunden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verwenden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darf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insbesondere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bei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</w:t>
      </w:r>
      <w:proofErr w:type="spellStart"/>
      <w:r w:rsidRPr="00271BB8">
        <w:rPr>
          <w:rFonts w:asciiTheme="minorHAnsi" w:hAnsiTheme="minorHAnsi" w:cstheme="minorHAnsi"/>
          <w:sz w:val="20"/>
        </w:rPr>
        <w:t>Forderung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nach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Zahlung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von Service-</w:t>
      </w:r>
      <w:proofErr w:type="spellStart"/>
      <w:r w:rsidRPr="00271BB8">
        <w:rPr>
          <w:rFonts w:asciiTheme="minorHAnsi" w:hAnsiTheme="minorHAnsi" w:cstheme="minorHAnsi"/>
          <w:sz w:val="20"/>
        </w:rPr>
        <w:t>Stornierungsgebühren</w:t>
      </w:r>
      <w:proofErr w:type="spellEnd"/>
      <w:r w:rsidRPr="00271BB8">
        <w:rPr>
          <w:rFonts w:asciiTheme="minorHAnsi" w:hAnsiTheme="minorHAnsi" w:cstheme="minorHAnsi"/>
          <w:sz w:val="20"/>
        </w:rPr>
        <w:t>.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4. Der Kunde </w:t>
      </w:r>
      <w:proofErr w:type="spellStart"/>
      <w:r w:rsidRPr="00271BB8">
        <w:rPr>
          <w:rFonts w:asciiTheme="minorHAnsi" w:hAnsiTheme="minorHAnsi" w:cstheme="minorHAnsi"/>
          <w:sz w:val="20"/>
        </w:rPr>
        <w:t>bestätigt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durch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die </w:t>
      </w:r>
      <w:proofErr w:type="spellStart"/>
      <w:r w:rsidRPr="00271BB8">
        <w:rPr>
          <w:rFonts w:asciiTheme="minorHAnsi" w:hAnsiTheme="minorHAnsi" w:cstheme="minorHAnsi"/>
          <w:sz w:val="20"/>
        </w:rPr>
        <w:t>Zustellung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einer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Reservierung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an das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Hotel, die </w:t>
      </w:r>
      <w:proofErr w:type="spellStart"/>
      <w:r w:rsidRPr="00271BB8">
        <w:rPr>
          <w:rFonts w:asciiTheme="minorHAnsi" w:hAnsiTheme="minorHAnsi" w:cstheme="minorHAnsi"/>
          <w:sz w:val="20"/>
        </w:rPr>
        <w:t>einseitige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Stornierung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</w:t>
      </w:r>
      <w:proofErr w:type="spellStart"/>
      <w:r w:rsidRPr="00271BB8">
        <w:rPr>
          <w:rFonts w:asciiTheme="minorHAnsi" w:hAnsiTheme="minorHAnsi" w:cstheme="minorHAnsi"/>
          <w:sz w:val="20"/>
        </w:rPr>
        <w:t>Leistungserbringung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oder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die </w:t>
      </w:r>
      <w:proofErr w:type="spellStart"/>
      <w:r w:rsidRPr="00271BB8">
        <w:rPr>
          <w:rFonts w:asciiTheme="minorHAnsi" w:hAnsiTheme="minorHAnsi" w:cstheme="minorHAnsi"/>
          <w:sz w:val="20"/>
        </w:rPr>
        <w:t>Stornierung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der </w:t>
      </w:r>
      <w:proofErr w:type="spellStart"/>
      <w:r w:rsidRPr="00271BB8">
        <w:rPr>
          <w:rFonts w:asciiTheme="minorHAnsi" w:hAnsiTheme="minorHAnsi" w:cstheme="minorHAnsi"/>
          <w:sz w:val="20"/>
        </w:rPr>
        <w:t>Unterkunft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im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Hotel, </w:t>
      </w:r>
      <w:proofErr w:type="spellStart"/>
      <w:r w:rsidRPr="00271BB8">
        <w:rPr>
          <w:rFonts w:asciiTheme="minorHAnsi" w:hAnsiTheme="minorHAnsi" w:cstheme="minorHAnsi"/>
          <w:sz w:val="20"/>
        </w:rPr>
        <w:t>dass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ihm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diese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Allgemeinen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Geschäftsbedingungen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bekannt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sind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und </w:t>
      </w:r>
      <w:proofErr w:type="spellStart"/>
      <w:r w:rsidRPr="00271BB8">
        <w:rPr>
          <w:rFonts w:asciiTheme="minorHAnsi" w:hAnsiTheme="minorHAnsi" w:cstheme="minorHAnsi"/>
          <w:sz w:val="20"/>
        </w:rPr>
        <w:t>dass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mit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deren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Inhalt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einverstanden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ist</w:t>
      </w:r>
      <w:proofErr w:type="spellEnd"/>
      <w:r w:rsidRPr="00271BB8">
        <w:rPr>
          <w:rFonts w:asciiTheme="minorHAnsi" w:hAnsiTheme="minorHAnsi" w:cstheme="minorHAnsi"/>
          <w:sz w:val="20"/>
        </w:rPr>
        <w:t>.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  <w:r w:rsidRPr="00271BB8">
        <w:rPr>
          <w:rFonts w:asciiTheme="minorHAnsi" w:hAnsiTheme="minorHAnsi" w:cstheme="minorHAnsi"/>
          <w:sz w:val="20"/>
        </w:rPr>
        <w:t xml:space="preserve">5. </w:t>
      </w:r>
      <w:proofErr w:type="spellStart"/>
      <w:r w:rsidRPr="00271BB8">
        <w:rPr>
          <w:rFonts w:asciiTheme="minorHAnsi" w:hAnsiTheme="minorHAnsi" w:cstheme="minorHAnsi"/>
          <w:sz w:val="20"/>
        </w:rPr>
        <w:t>Diese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Allgemeinen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Geschäftsbedingungen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für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die </w:t>
      </w:r>
      <w:proofErr w:type="spellStart"/>
      <w:r w:rsidRPr="00271BB8">
        <w:rPr>
          <w:rFonts w:asciiTheme="minorHAnsi" w:hAnsiTheme="minorHAnsi" w:cstheme="minorHAnsi"/>
          <w:sz w:val="20"/>
        </w:rPr>
        <w:t>Erbringung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von </w:t>
      </w:r>
      <w:proofErr w:type="spellStart"/>
      <w:r w:rsidRPr="00271BB8">
        <w:rPr>
          <w:rFonts w:asciiTheme="minorHAnsi" w:hAnsiTheme="minorHAnsi" w:cstheme="minorHAnsi"/>
          <w:sz w:val="20"/>
        </w:rPr>
        <w:t>Beherbergungsleistungen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BB8">
        <w:rPr>
          <w:rFonts w:asciiTheme="minorHAnsi" w:hAnsiTheme="minorHAnsi" w:cstheme="minorHAnsi"/>
          <w:sz w:val="20"/>
        </w:rPr>
        <w:t>im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Hotel LOFT &amp; WILSON PALACE </w:t>
      </w:r>
      <w:proofErr w:type="spellStart"/>
      <w:r w:rsidRPr="00271BB8">
        <w:rPr>
          <w:rFonts w:asciiTheme="minorHAnsi" w:hAnsiTheme="minorHAnsi" w:cstheme="minorHAnsi"/>
          <w:sz w:val="20"/>
        </w:rPr>
        <w:t>treten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am 1. </w:t>
      </w:r>
      <w:proofErr w:type="spellStart"/>
      <w:r w:rsidRPr="00271BB8">
        <w:rPr>
          <w:rFonts w:asciiTheme="minorHAnsi" w:hAnsiTheme="minorHAnsi" w:cstheme="minorHAnsi"/>
          <w:sz w:val="20"/>
        </w:rPr>
        <w:t>Juli</w:t>
      </w:r>
      <w:proofErr w:type="spellEnd"/>
      <w:r w:rsidRPr="00271BB8">
        <w:rPr>
          <w:rFonts w:asciiTheme="minorHAnsi" w:hAnsiTheme="minorHAnsi" w:cstheme="minorHAnsi"/>
          <w:sz w:val="20"/>
        </w:rPr>
        <w:t xml:space="preserve"> 2018 in Kraft.</w:t>
      </w: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</w:p>
    <w:p w:rsidR="00271BB8" w:rsidRPr="00271BB8" w:rsidRDefault="00271BB8" w:rsidP="00271BB8">
      <w:pPr>
        <w:pStyle w:val="Zkladntext"/>
        <w:jc w:val="both"/>
        <w:rPr>
          <w:rFonts w:asciiTheme="minorHAnsi" w:hAnsiTheme="minorHAnsi" w:cstheme="minorHAnsi"/>
          <w:sz w:val="20"/>
        </w:rPr>
      </w:pPr>
    </w:p>
    <w:p w:rsidR="00271BB8" w:rsidRPr="00271BB8" w:rsidRDefault="00271BB8" w:rsidP="00271BB8">
      <w:pPr>
        <w:spacing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:rsidR="002B58CB" w:rsidRPr="00271BB8" w:rsidRDefault="002B58CB" w:rsidP="00271BB8">
      <w:pPr>
        <w:spacing w:line="240" w:lineRule="auto"/>
        <w:rPr>
          <w:rFonts w:cstheme="minorHAnsi"/>
          <w:sz w:val="20"/>
          <w:szCs w:val="20"/>
        </w:rPr>
      </w:pPr>
    </w:p>
    <w:sectPr w:rsidR="002B58CB" w:rsidRPr="00271BB8" w:rsidSect="005E7F0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DA"/>
    <w:rsid w:val="00096101"/>
    <w:rsid w:val="00137BDA"/>
    <w:rsid w:val="00271BB8"/>
    <w:rsid w:val="002B58CB"/>
    <w:rsid w:val="005E7F03"/>
    <w:rsid w:val="008967E1"/>
    <w:rsid w:val="00C52E21"/>
    <w:rsid w:val="00D6557F"/>
    <w:rsid w:val="00F11CCF"/>
    <w:rsid w:val="00F8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B3590-528C-404B-824C-BC50CFBB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3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137BDA"/>
  </w:style>
  <w:style w:type="character" w:styleId="Hypertextovprepojenie">
    <w:name w:val="Hyperlink"/>
    <w:basedOn w:val="Predvolenpsmoodseku"/>
    <w:uiPriority w:val="99"/>
    <w:semiHidden/>
    <w:unhideWhenUsed/>
    <w:rsid w:val="00137BD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CC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71BB8"/>
    <w:pPr>
      <w:spacing w:after="0" w:line="240" w:lineRule="auto"/>
      <w:jc w:val="center"/>
    </w:pPr>
    <w:rPr>
      <w:rFonts w:ascii="Arial" w:eastAsia="Times New Roman" w:hAnsi="Arial" w:cs="Times New Roman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rsid w:val="00271BB8"/>
    <w:rPr>
      <w:rFonts w:ascii="Arial" w:eastAsia="Times New Roman" w:hAnsi="Arial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1142</Words>
  <Characters>6515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Abba Hotels</Company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</dc:creator>
  <cp:lastModifiedBy>Milan Pros, LOFT HOTEL Bratislava</cp:lastModifiedBy>
  <cp:revision>4</cp:revision>
  <cp:lastPrinted>2018-09-27T08:43:00Z</cp:lastPrinted>
  <dcterms:created xsi:type="dcterms:W3CDTF">2022-01-18T13:15:00Z</dcterms:created>
  <dcterms:modified xsi:type="dcterms:W3CDTF">2022-01-19T07:30:00Z</dcterms:modified>
</cp:coreProperties>
</file>